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E93" w:rsidRPr="00304E93" w:rsidRDefault="00304E93" w:rsidP="00304E93">
      <w:pPr>
        <w:pStyle w:val="Ttulo3"/>
        <w:spacing w:line="360" w:lineRule="auto"/>
        <w:jc w:val="both"/>
        <w:rPr>
          <w:rFonts w:asciiTheme="minorHAnsi" w:hAnsiTheme="minorHAnsi" w:cstheme="minorHAnsi"/>
          <w:b/>
          <w:color w:val="auto"/>
        </w:rPr>
      </w:pPr>
      <w:bookmarkStart w:id="0" w:name="a2"/>
      <w:bookmarkStart w:id="1" w:name="_Toc436220729"/>
      <w:r w:rsidRPr="00304E93">
        <w:rPr>
          <w:rFonts w:asciiTheme="minorHAnsi" w:hAnsiTheme="minorHAnsi" w:cstheme="minorHAnsi"/>
          <w:b/>
          <w:color w:val="auto"/>
        </w:rPr>
        <w:t xml:space="preserve">Anexo 1 – </w:t>
      </w:r>
      <w:bookmarkEnd w:id="0"/>
      <w:r w:rsidRPr="00304E93">
        <w:rPr>
          <w:rFonts w:asciiTheme="minorHAnsi" w:hAnsiTheme="minorHAnsi" w:cstheme="minorHAnsi"/>
          <w:b/>
          <w:color w:val="auto"/>
        </w:rPr>
        <w:t>Minuta Declaração de Responsabilidade do Beneficiário</w:t>
      </w:r>
      <w:bookmarkEnd w:id="1"/>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center"/>
        <w:rPr>
          <w:rFonts w:asciiTheme="minorHAnsi" w:hAnsiTheme="minorHAnsi" w:cstheme="minorHAnsi"/>
          <w:b/>
        </w:rPr>
      </w:pPr>
      <w:r w:rsidRPr="00304E93">
        <w:rPr>
          <w:rFonts w:asciiTheme="minorHAnsi" w:hAnsiTheme="minorHAnsi" w:cstheme="minorHAnsi"/>
          <w:b/>
        </w:rPr>
        <w:t xml:space="preserve">Declaração de Responsabilidade do Beneficiário </w:t>
      </w:r>
      <w:r w:rsidRPr="00304E93">
        <w:rPr>
          <w:rStyle w:val="Refdenotaderodap"/>
          <w:rFonts w:asciiTheme="minorHAnsi" w:hAnsiTheme="minorHAnsi" w:cstheme="minorHAnsi"/>
          <w:b/>
        </w:rPr>
        <w:footnoteReference w:id="1"/>
      </w:r>
    </w:p>
    <w:p w:rsidR="00304E93" w:rsidRPr="00304E93" w:rsidRDefault="00304E93" w:rsidP="00304E93">
      <w:pPr>
        <w:autoSpaceDE w:val="0"/>
        <w:autoSpaceDN w:val="0"/>
        <w:adjustRightInd w:val="0"/>
        <w:ind w:left="360" w:hanging="360"/>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fldChar w:fldCharType="begin">
          <w:ffData>
            <w:name w:val="Texto1"/>
            <w:enabled/>
            <w:calcOnExit w:val="0"/>
            <w:textInput/>
          </w:ffData>
        </w:fldChar>
      </w:r>
      <w:bookmarkStart w:id="2" w:name="Texto1"/>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bookmarkStart w:id="3" w:name="_GoBack"/>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bookmarkEnd w:id="3"/>
      <w:r w:rsidRPr="00304E93">
        <w:rPr>
          <w:rFonts w:asciiTheme="minorHAnsi" w:hAnsiTheme="minorHAnsi" w:cstheme="minorHAnsi"/>
        </w:rPr>
        <w:fldChar w:fldCharType="end"/>
      </w:r>
      <w:bookmarkEnd w:id="2"/>
      <w:r w:rsidRPr="00304E93">
        <w:rPr>
          <w:rFonts w:asciiTheme="minorHAnsi" w:hAnsiTheme="minorHAnsi" w:cstheme="minorHAnsi"/>
        </w:rPr>
        <w:t xml:space="preserve"> (nome), NIF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w:t>
      </w:r>
      <w:r w:rsidRPr="00304E93">
        <w:rPr>
          <w:rFonts w:asciiTheme="minorHAnsi" w:hAnsiTheme="minorHAnsi" w:cstheme="minorHAnsi"/>
          <w:i/>
          <w:iCs/>
        </w:rPr>
        <w:t>no caso de empresário em nome individual</w:t>
      </w:r>
      <w:r w:rsidRPr="00304E93">
        <w:rPr>
          <w:rFonts w:asciiTheme="minorHAnsi" w:hAnsiTheme="minorHAnsi" w:cstheme="minorHAnsi"/>
        </w:rPr>
        <w:t xml:space="preserve">)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(morada),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portador do bilhete de identidade nº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emitido em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pelos SIC de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w:t>
      </w:r>
      <w:r w:rsidRPr="00304E93">
        <w:rPr>
          <w:rFonts w:asciiTheme="minorHAnsi" w:hAnsiTheme="minorHAnsi" w:cstheme="minorHAnsi"/>
          <w:b/>
        </w:rPr>
        <w:t>ou</w:t>
      </w:r>
      <w:r w:rsidRPr="00304E93">
        <w:rPr>
          <w:rFonts w:asciiTheme="minorHAnsi" w:hAnsiTheme="minorHAnsi" w:cstheme="minorHAnsi"/>
        </w:rPr>
        <w:t xml:space="preserve"> em representação na qualidade de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(sócio gerente / gerente / administrador, etc.) da empresa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número de pessoa coletiva e único de matrícula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da Conservatória do Registo Comercial de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com o capital social de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e com sede em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declaro, sob compromisso de honra, que assumo a responsabilidade pela existência dos elementos suscetíveis de comprovar as informações e declarações prestadas no âmbito da candidatura nº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apresentada, em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ao</w:t>
      </w:r>
      <w:r w:rsidR="00B709B3">
        <w:rPr>
          <w:rFonts w:asciiTheme="minorHAnsi" w:hAnsiTheme="minorHAnsi" w:cstheme="minorHAnsi"/>
        </w:rPr>
        <w:t xml:space="preserve"> </w:t>
      </w:r>
      <w:r w:rsidR="007A76E6">
        <w:rPr>
          <w:rFonts w:asciiTheme="minorHAnsi" w:hAnsiTheme="minorHAnsi" w:cstheme="minorHAnsi"/>
        </w:rPr>
        <w:t>S</w:t>
      </w:r>
      <w:r w:rsidRPr="00304E93">
        <w:rPr>
          <w:rFonts w:asciiTheme="minorHAnsi" w:hAnsiTheme="minorHAnsi" w:cstheme="minorHAnsi"/>
        </w:rPr>
        <w:t xml:space="preserve">istema </w:t>
      </w:r>
      <w:r w:rsidR="007A76E6">
        <w:rPr>
          <w:rFonts w:asciiTheme="minorHAnsi" w:hAnsiTheme="minorHAnsi" w:cstheme="minorHAnsi"/>
        </w:rPr>
        <w:t>de I</w:t>
      </w:r>
      <w:r w:rsidRPr="00304E93">
        <w:rPr>
          <w:rFonts w:asciiTheme="minorHAnsi" w:hAnsiTheme="minorHAnsi" w:cstheme="minorHAnsi"/>
        </w:rPr>
        <w:t xml:space="preserve">ncentivos </w:t>
      </w:r>
      <w:r w:rsidR="007A76E6">
        <w:rPr>
          <w:rFonts w:asciiTheme="minorHAnsi" w:hAnsiTheme="minorHAnsi" w:cstheme="minorHAnsi"/>
        </w:rPr>
        <w:t xml:space="preserve">INICIE+ </w:t>
      </w:r>
      <w:r w:rsidRPr="00304E93">
        <w:rPr>
          <w:rFonts w:asciiTheme="minorHAnsi" w:hAnsiTheme="minorHAnsi" w:cstheme="minorHAnsi"/>
        </w:rPr>
        <w:t>criado pela Portaria nº</w:t>
      </w:r>
      <w:r w:rsidR="007A76E6">
        <w:rPr>
          <w:rFonts w:asciiTheme="minorHAnsi" w:hAnsiTheme="minorHAnsi" w:cstheme="minorHAnsi"/>
        </w:rPr>
        <w:t xml:space="preserve"> 331/2019 de 23 de Maio</w:t>
      </w:r>
      <w:r w:rsidRPr="00304E93">
        <w:rPr>
          <w:rFonts w:asciiTheme="minorHAnsi" w:hAnsiTheme="minorHAnsi" w:cstheme="minorHAnsi"/>
          <w:b/>
          <w:bCs/>
        </w:rPr>
        <w:t xml:space="preserve">, </w:t>
      </w:r>
      <w:r w:rsidRPr="00304E93">
        <w:rPr>
          <w:rFonts w:asciiTheme="minorHAnsi" w:hAnsiTheme="minorHAnsi" w:cstheme="minorHAnsi"/>
        </w:rPr>
        <w:t xml:space="preserve">bem como dos elementos que deram origem ao preenchimento dos Mapas apresentados no âmbito da referida candidatura. </w:t>
      </w: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 xml:space="preserve">Mais declaro, na invocada qualidade, que todos esses elementos </w:t>
      </w:r>
      <w:proofErr w:type="gramStart"/>
      <w:r w:rsidRPr="00304E93">
        <w:rPr>
          <w:rFonts w:asciiTheme="minorHAnsi" w:hAnsiTheme="minorHAnsi" w:cstheme="minorHAnsi"/>
        </w:rPr>
        <w:t>encontram-se</w:t>
      </w:r>
      <w:proofErr w:type="gramEnd"/>
      <w:r w:rsidRPr="00304E93">
        <w:rPr>
          <w:rFonts w:asciiTheme="minorHAnsi" w:hAnsiTheme="minorHAnsi" w:cstheme="minorHAnsi"/>
        </w:rPr>
        <w:t xml:space="preserve"> devidamente organizados, constituindo o “Dossier do Projeto”, o qual será devidamente atualizado até ao encerramento do projeto, permanecendo na sede da empresa até três anos após a data de encerramento do </w:t>
      </w:r>
      <w:r w:rsidRPr="00C63A79">
        <w:rPr>
          <w:rFonts w:asciiTheme="minorHAnsi" w:hAnsiTheme="minorHAnsi" w:cstheme="minorHAnsi"/>
        </w:rPr>
        <w:t>Programa Operacional da Região Autónoma da Madeira 2014-2020.</w:t>
      </w:r>
    </w:p>
    <w:p w:rsidR="00304E93" w:rsidRPr="00304E93" w:rsidRDefault="00304E93" w:rsidP="00304E93">
      <w:pPr>
        <w:autoSpaceDE w:val="0"/>
        <w:autoSpaceDN w:val="0"/>
        <w:adjustRightInd w:val="0"/>
        <w:ind w:left="360" w:hanging="360"/>
        <w:jc w:val="both"/>
        <w:rPr>
          <w:rFonts w:asciiTheme="minorHAnsi" w:hAnsiTheme="minorHAnsi" w:cstheme="minorHAnsi"/>
        </w:rPr>
      </w:pPr>
    </w:p>
    <w:p w:rsidR="00304E93" w:rsidRPr="00304E93" w:rsidRDefault="00304E93" w:rsidP="00304E93">
      <w:pPr>
        <w:autoSpaceDE w:val="0"/>
        <w:autoSpaceDN w:val="0"/>
        <w:adjustRightInd w:val="0"/>
        <w:ind w:left="360" w:hanging="360"/>
        <w:jc w:val="both"/>
        <w:rPr>
          <w:rFonts w:asciiTheme="minorHAnsi" w:hAnsiTheme="minorHAnsi" w:cstheme="minorHAnsi"/>
        </w:rPr>
      </w:pPr>
      <w:r w:rsidRPr="00304E93">
        <w:rPr>
          <w:rFonts w:asciiTheme="minorHAnsi" w:hAnsiTheme="minorHAnsi" w:cstheme="minorHAnsi"/>
        </w:rPr>
        <w:tab/>
      </w:r>
      <w:r w:rsidRPr="00304E93">
        <w:rPr>
          <w:rFonts w:asciiTheme="minorHAnsi" w:hAnsiTheme="minorHAnsi" w:cstheme="minorHAnsi"/>
        </w:rPr>
        <w:tab/>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de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de 20</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p>
    <w:p w:rsidR="00304E93" w:rsidRPr="00304E93" w:rsidRDefault="00304E93" w:rsidP="00304E93">
      <w:pPr>
        <w:autoSpaceDE w:val="0"/>
        <w:autoSpaceDN w:val="0"/>
        <w:adjustRightInd w:val="0"/>
        <w:ind w:left="360" w:hanging="360"/>
        <w:jc w:val="both"/>
        <w:rPr>
          <w:rFonts w:asciiTheme="minorHAnsi" w:hAnsiTheme="minorHAnsi" w:cstheme="minorHAnsi"/>
        </w:rPr>
      </w:pPr>
    </w:p>
    <w:p w:rsidR="00304E93" w:rsidRPr="00304E93" w:rsidRDefault="00304E93" w:rsidP="00304E93">
      <w:pPr>
        <w:autoSpaceDE w:val="0"/>
        <w:autoSpaceDN w:val="0"/>
        <w:adjustRightInd w:val="0"/>
        <w:ind w:left="360" w:hanging="360"/>
        <w:jc w:val="both"/>
        <w:rPr>
          <w:rFonts w:asciiTheme="minorHAnsi" w:hAnsiTheme="minorHAnsi" w:cstheme="minorHAnsi"/>
        </w:rPr>
      </w:pPr>
    </w:p>
    <w:p w:rsidR="00304E93" w:rsidRPr="00304E93" w:rsidRDefault="00304E93" w:rsidP="00304E93">
      <w:pPr>
        <w:autoSpaceDE w:val="0"/>
        <w:autoSpaceDN w:val="0"/>
        <w:adjustRightInd w:val="0"/>
        <w:ind w:left="360" w:hanging="360"/>
        <w:jc w:val="center"/>
        <w:rPr>
          <w:rFonts w:asciiTheme="minorHAnsi" w:hAnsiTheme="minorHAnsi" w:cstheme="minorHAnsi"/>
        </w:rPr>
      </w:pPr>
      <w:r w:rsidRPr="00304E93">
        <w:rPr>
          <w:rFonts w:asciiTheme="minorHAnsi" w:hAnsiTheme="minorHAnsi" w:cstheme="minorHAnsi"/>
        </w:rPr>
        <w:t>(Assinatura (s) reconhecida (s) na qualidade e com poderes para o ato)</w:t>
      </w:r>
    </w:p>
    <w:p w:rsidR="00DF624A" w:rsidRDefault="00DF624A">
      <w:pPr>
        <w:spacing w:after="160" w:line="259" w:lineRule="auto"/>
        <w:rPr>
          <w:rFonts w:asciiTheme="minorHAnsi" w:hAnsiTheme="minorHAnsi" w:cstheme="minorHAnsi"/>
        </w:rPr>
      </w:pPr>
    </w:p>
    <w:p w:rsidR="00DF624A" w:rsidRDefault="00DF624A">
      <w:pPr>
        <w:spacing w:after="160" w:line="259" w:lineRule="auto"/>
        <w:rPr>
          <w:rFonts w:asciiTheme="minorHAnsi" w:hAnsiTheme="minorHAnsi" w:cstheme="minorHAnsi"/>
        </w:rPr>
      </w:pPr>
    </w:p>
    <w:p w:rsidR="00304E93" w:rsidRDefault="00304E93">
      <w:pPr>
        <w:spacing w:after="160" w:line="259" w:lineRule="auto"/>
        <w:rPr>
          <w:rFonts w:asciiTheme="minorHAnsi" w:hAnsiTheme="minorHAnsi" w:cstheme="minorHAnsi"/>
        </w:rPr>
      </w:pPr>
    </w:p>
    <w:p w:rsidR="00C63A79" w:rsidRPr="00304E93" w:rsidRDefault="00C63A79">
      <w:pPr>
        <w:spacing w:after="160" w:line="259" w:lineRule="auto"/>
        <w:rPr>
          <w:rFonts w:asciiTheme="minorHAnsi" w:hAnsiTheme="minorHAnsi" w:cstheme="minorHAnsi"/>
        </w:rPr>
      </w:pPr>
    </w:p>
    <w:p w:rsidR="00304E93" w:rsidRDefault="00304E93" w:rsidP="00304E93">
      <w:pPr>
        <w:pStyle w:val="Ttulo3"/>
        <w:spacing w:line="360" w:lineRule="auto"/>
        <w:jc w:val="both"/>
        <w:rPr>
          <w:rFonts w:asciiTheme="minorHAnsi" w:eastAsia="Times New Roman" w:hAnsiTheme="minorHAnsi" w:cstheme="minorHAnsi"/>
          <w:b/>
          <w:bCs/>
          <w:color w:val="auto"/>
        </w:rPr>
      </w:pPr>
      <w:r w:rsidRPr="00304E93">
        <w:rPr>
          <w:rFonts w:asciiTheme="minorHAnsi" w:eastAsia="Times New Roman" w:hAnsiTheme="minorHAnsi" w:cstheme="minorHAnsi"/>
          <w:b/>
          <w:bCs/>
          <w:color w:val="auto"/>
        </w:rPr>
        <w:lastRenderedPageBreak/>
        <w:t>Anexo 2 - Declaração de Despesa de Investimento do ROC ou do TOC</w:t>
      </w:r>
    </w:p>
    <w:p w:rsidR="00304E93" w:rsidRPr="00304E93" w:rsidRDefault="00304E93" w:rsidP="00304E93"/>
    <w:p w:rsidR="00304E93" w:rsidRPr="00304E93" w:rsidRDefault="00304E93" w:rsidP="00304E93">
      <w:pPr>
        <w:spacing w:line="360" w:lineRule="auto"/>
        <w:jc w:val="center"/>
        <w:rPr>
          <w:rFonts w:asciiTheme="minorHAnsi" w:hAnsiTheme="minorHAnsi" w:cstheme="minorHAnsi"/>
          <w:b/>
        </w:rPr>
      </w:pPr>
      <w:r w:rsidRPr="00304E93">
        <w:rPr>
          <w:rFonts w:asciiTheme="minorHAnsi" w:hAnsiTheme="minorHAnsi" w:cstheme="minorHAnsi"/>
          <w:b/>
        </w:rPr>
        <w:t>Declaração de Despesa de Investimento do Revisor Oficial de Contas/Técnico Oficial de Contas</w:t>
      </w:r>
      <w:r w:rsidRPr="00304E93">
        <w:rPr>
          <w:rStyle w:val="Refdenotaderodap"/>
          <w:rFonts w:asciiTheme="minorHAnsi" w:hAnsiTheme="minorHAnsi" w:cstheme="minorHAnsi"/>
          <w:b/>
          <w:bCs/>
        </w:rPr>
        <w:footnoteReference w:customMarkFollows="1" w:id="2"/>
        <w:t>[1]</w:t>
      </w: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Ao</w:t>
      </w: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IDE, IP-RAM – Instituto de Desenvolvimento Empresarial, IP-RAM</w:t>
      </w:r>
    </w:p>
    <w:p w:rsidR="00304E93" w:rsidRPr="00304E93" w:rsidRDefault="00304E93" w:rsidP="00304E93">
      <w:pPr>
        <w:pStyle w:val="Cabealho"/>
        <w:spacing w:line="360" w:lineRule="auto"/>
        <w:jc w:val="both"/>
        <w:rPr>
          <w:rFonts w:asciiTheme="minorHAnsi" w:hAnsiTheme="minorHAnsi" w:cstheme="minorHAnsi"/>
          <w:lang w:val="x-none"/>
        </w:rPr>
      </w:pPr>
    </w:p>
    <w:p w:rsidR="00304E93" w:rsidRPr="00304E93" w:rsidRDefault="00304E93" w:rsidP="00304E93">
      <w:pPr>
        <w:spacing w:line="360" w:lineRule="auto"/>
        <w:jc w:val="both"/>
        <w:rPr>
          <w:rFonts w:asciiTheme="minorHAnsi" w:hAnsiTheme="minorHAnsi" w:cstheme="minorHAnsi"/>
          <w:b/>
          <w:bCs/>
        </w:rPr>
      </w:pPr>
      <w:r w:rsidRPr="00304E93">
        <w:rPr>
          <w:rFonts w:asciiTheme="minorHAnsi" w:hAnsiTheme="minorHAnsi" w:cstheme="minorHAnsi"/>
          <w:b/>
          <w:bCs/>
        </w:rPr>
        <w:t>Introdução</w:t>
      </w: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b/>
          <w:bCs/>
        </w:rPr>
      </w:pPr>
      <w:r w:rsidRPr="00304E93">
        <w:rPr>
          <w:rFonts w:asciiTheme="minorHAnsi" w:hAnsiTheme="minorHAnsi" w:cstheme="minorHAnsi"/>
        </w:rPr>
        <w:t xml:space="preserve">Nos termos da legislação aplicável e para efeitos de verificação financeira, procedemos à verificação da documentação de suporte ao investimento a que respeita a lista recapitulativa de Investimento anexo, na quantia de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Style w:val="CabealhoCarter"/>
          <w:rFonts w:asciiTheme="minorHAnsi" w:eastAsiaTheme="minorEastAsia" w:hAnsiTheme="minorHAnsi" w:cstheme="minorHAnsi"/>
          <w:b/>
          <w:bCs/>
        </w:rPr>
        <w:t xml:space="preserve"> </w:t>
      </w:r>
      <w:r w:rsidRPr="00304E93">
        <w:rPr>
          <w:rStyle w:val="Refdenotaderodap"/>
          <w:rFonts w:asciiTheme="minorHAnsi" w:hAnsiTheme="minorHAnsi" w:cstheme="minorHAnsi"/>
          <w:b/>
          <w:bCs/>
        </w:rPr>
        <w:footnoteReference w:customMarkFollows="1" w:id="3"/>
        <w:t>[2]</w:t>
      </w:r>
      <w:r w:rsidRPr="00304E93">
        <w:rPr>
          <w:rFonts w:asciiTheme="minorHAnsi" w:hAnsiTheme="minorHAnsi" w:cstheme="minorHAnsi"/>
          <w:b/>
          <w:bCs/>
        </w:rPr>
        <w:t>,</w:t>
      </w:r>
      <w:r w:rsidRPr="00304E93">
        <w:rPr>
          <w:rFonts w:asciiTheme="minorHAnsi" w:hAnsiTheme="minorHAnsi" w:cstheme="minorHAnsi"/>
        </w:rPr>
        <w:t xml:space="preserve"> apresentada pelo beneficiário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Style w:val="CabealhoCarter"/>
          <w:rFonts w:asciiTheme="minorHAnsi" w:eastAsiaTheme="minorEastAsia" w:hAnsiTheme="minorHAnsi" w:cstheme="minorHAnsi"/>
          <w:b/>
          <w:bCs/>
        </w:rPr>
        <w:t xml:space="preserve"> </w:t>
      </w:r>
      <w:r w:rsidRPr="00304E93">
        <w:rPr>
          <w:rStyle w:val="Refdenotaderodap"/>
          <w:rFonts w:asciiTheme="minorHAnsi" w:hAnsiTheme="minorHAnsi" w:cstheme="minorHAnsi"/>
          <w:b/>
          <w:bCs/>
        </w:rPr>
        <w:footnoteReference w:customMarkFollows="1" w:id="4"/>
        <w:t>[3]</w:t>
      </w:r>
      <w:r w:rsidRPr="00304E93">
        <w:rPr>
          <w:rFonts w:asciiTheme="minorHAnsi" w:hAnsiTheme="minorHAnsi" w:cstheme="minorHAnsi"/>
          <w:b/>
          <w:bCs/>
        </w:rPr>
        <w:t xml:space="preserve">, </w:t>
      </w:r>
      <w:r w:rsidRPr="00304E93">
        <w:rPr>
          <w:rFonts w:asciiTheme="minorHAnsi" w:hAnsiTheme="minorHAnsi" w:cstheme="minorHAnsi"/>
        </w:rPr>
        <w:t xml:space="preserve">NIF/NIPC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no âmbito do Projeto de investimento enquadrado no Sistema de Incentivos </w:t>
      </w:r>
      <w:r w:rsidR="00B709B3">
        <w:rPr>
          <w:rFonts w:asciiTheme="minorHAnsi" w:hAnsiTheme="minorHAnsi" w:cstheme="minorHAnsi"/>
        </w:rPr>
        <w:t>INICIE+</w:t>
      </w:r>
      <w:r w:rsidRPr="00304E93">
        <w:rPr>
          <w:rFonts w:asciiTheme="minorHAnsi" w:hAnsiTheme="minorHAnsi" w:cstheme="minorHAnsi"/>
        </w:rPr>
        <w:t xml:space="preserve"> relativo à candidatura nº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ao abrigo </w:t>
      </w:r>
      <w:r w:rsidR="00F53996">
        <w:rPr>
          <w:rFonts w:asciiTheme="minorHAnsi" w:hAnsiTheme="minorHAnsi" w:cstheme="minorHAnsi"/>
        </w:rPr>
        <w:t>da reutilização de ajuda reembolsável concedida no âmbito do Programa Operacional de Valorização do Potencial Económico e Coesão Territorial da RAM, designado por Programa Intervir+</w:t>
      </w:r>
      <w:r w:rsidRPr="00304E93">
        <w:rPr>
          <w:rFonts w:asciiTheme="minorHAnsi" w:hAnsiTheme="minorHAnsi" w:cstheme="minorHAnsi"/>
        </w:rPr>
        <w:t xml:space="preserve">. </w:t>
      </w: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 xml:space="preserve">A referida lista recapitulativa do Investimento suporta o pedido de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w:t>
      </w:r>
      <w:r w:rsidRPr="00304E93">
        <w:rPr>
          <w:rStyle w:val="Refdenotaderodap"/>
          <w:rFonts w:asciiTheme="minorHAnsi" w:hAnsiTheme="minorHAnsi" w:cstheme="minorHAnsi"/>
          <w:b/>
          <w:bCs/>
        </w:rPr>
        <w:footnoteReference w:customMarkFollows="1" w:id="5"/>
        <w:t>[</w:t>
      </w:r>
      <w:r w:rsidR="00E64ACD">
        <w:rPr>
          <w:rStyle w:val="Refdenotaderodap"/>
          <w:rFonts w:asciiTheme="minorHAnsi" w:hAnsiTheme="minorHAnsi" w:cstheme="minorHAnsi"/>
          <w:b/>
          <w:bCs/>
        </w:rPr>
        <w:t>4</w:t>
      </w:r>
      <w:r w:rsidRPr="00304E93">
        <w:rPr>
          <w:rStyle w:val="Refdenotaderodap"/>
          <w:rFonts w:asciiTheme="minorHAnsi" w:hAnsiTheme="minorHAnsi" w:cstheme="minorHAnsi"/>
          <w:b/>
          <w:bCs/>
        </w:rPr>
        <w:t>]</w:t>
      </w:r>
      <w:r w:rsidRPr="00304E93">
        <w:rPr>
          <w:rFonts w:asciiTheme="minorHAnsi" w:hAnsiTheme="minorHAnsi" w:cstheme="minorHAnsi"/>
        </w:rPr>
        <w:t xml:space="preserve"> de incentivo apresentado pelo beneficiário ao IDE, IP-RAM – Instituto de Desenvolvimento Empresarial da Região Autónoma da Madeira pela Bolsa de Candidaturas, a partir de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Style w:val="CabealhoCarter"/>
          <w:rFonts w:asciiTheme="minorHAnsi" w:eastAsiaTheme="minorEastAsia" w:hAnsiTheme="minorHAnsi" w:cstheme="minorHAnsi"/>
          <w:b/>
          <w:bCs/>
        </w:rPr>
        <w:t xml:space="preserve"> </w:t>
      </w:r>
      <w:r w:rsidRPr="00304E93">
        <w:rPr>
          <w:rStyle w:val="Refdenotaderodap"/>
          <w:rFonts w:asciiTheme="minorHAnsi" w:hAnsiTheme="minorHAnsi" w:cstheme="minorHAnsi"/>
          <w:b/>
          <w:bCs/>
        </w:rPr>
        <w:footnoteReference w:customMarkFollows="1" w:id="6"/>
        <w:t>[</w:t>
      </w:r>
      <w:r w:rsidR="00E64ACD">
        <w:rPr>
          <w:rStyle w:val="Refdenotaderodap"/>
          <w:rFonts w:asciiTheme="minorHAnsi" w:hAnsiTheme="minorHAnsi" w:cstheme="minorHAnsi"/>
          <w:b/>
          <w:bCs/>
        </w:rPr>
        <w:t>5</w:t>
      </w:r>
      <w:r w:rsidRPr="00304E93">
        <w:rPr>
          <w:rStyle w:val="Refdenotaderodap"/>
          <w:rFonts w:asciiTheme="minorHAnsi" w:hAnsiTheme="minorHAnsi" w:cstheme="minorHAnsi"/>
          <w:b/>
          <w:bCs/>
        </w:rPr>
        <w:t>]</w:t>
      </w:r>
      <w:r w:rsidRPr="00304E93">
        <w:rPr>
          <w:rFonts w:asciiTheme="minorHAnsi" w:hAnsiTheme="minorHAnsi" w:cstheme="minorHAnsi"/>
        </w:rPr>
        <w:t xml:space="preserve">. </w:t>
      </w:r>
    </w:p>
    <w:p w:rsidR="00304E93" w:rsidRPr="00304E93" w:rsidRDefault="00304E93" w:rsidP="00304E93">
      <w:pPr>
        <w:spacing w:line="360" w:lineRule="auto"/>
        <w:jc w:val="both"/>
        <w:rPr>
          <w:rFonts w:asciiTheme="minorHAnsi" w:hAnsiTheme="minorHAnsi" w:cstheme="minorHAnsi"/>
        </w:rPr>
      </w:pPr>
    </w:p>
    <w:p w:rsidR="00304E93" w:rsidRDefault="00304E93">
      <w:pPr>
        <w:spacing w:after="160" w:line="259" w:lineRule="auto"/>
        <w:rPr>
          <w:rFonts w:asciiTheme="minorHAnsi" w:hAnsiTheme="minorHAnsi" w:cstheme="minorHAnsi"/>
          <w:b/>
          <w:bCs/>
        </w:rPr>
      </w:pPr>
      <w:r>
        <w:rPr>
          <w:rFonts w:asciiTheme="minorHAnsi" w:hAnsiTheme="minorHAnsi" w:cstheme="minorHAnsi"/>
          <w:b/>
          <w:bCs/>
        </w:rPr>
        <w:br w:type="page"/>
      </w:r>
    </w:p>
    <w:p w:rsidR="00304E93" w:rsidRPr="00304E93" w:rsidRDefault="00304E93" w:rsidP="00304E93">
      <w:pPr>
        <w:spacing w:line="360" w:lineRule="auto"/>
        <w:jc w:val="both"/>
        <w:rPr>
          <w:rFonts w:asciiTheme="minorHAnsi" w:hAnsiTheme="minorHAnsi" w:cstheme="minorHAnsi"/>
          <w:b/>
          <w:bCs/>
        </w:rPr>
      </w:pPr>
      <w:r w:rsidRPr="00304E93">
        <w:rPr>
          <w:rFonts w:asciiTheme="minorHAnsi" w:hAnsiTheme="minorHAnsi" w:cstheme="minorHAnsi"/>
          <w:b/>
          <w:bCs/>
        </w:rPr>
        <w:lastRenderedPageBreak/>
        <w:t>Responsabilidades</w:t>
      </w: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É da responsabilidade do beneficiário a preparação e apresentação de Mapas de Despesas que satisfaçam os requisitos exigidos para a concessão dos incentivos, bem como o cumprimento de outras obrigações legais e contratuais inerentes aos mesmos.</w:t>
      </w: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A nossa responsabilidade consiste em certificar a referida lista recapitulativa do Investimento com base no exame efetuado, não sendo responsáveis pela confirmação da existência física dos investimentos realizados nem pela verificação do cumprimento, pelo beneficiário, das obrigações legais e outras obrigações e condicionantes contratuais.</w:t>
      </w:r>
    </w:p>
    <w:p w:rsidR="00304E93" w:rsidRPr="00304E93" w:rsidRDefault="00304E93" w:rsidP="00304E93">
      <w:pPr>
        <w:spacing w:line="360" w:lineRule="auto"/>
        <w:jc w:val="both"/>
        <w:rPr>
          <w:rFonts w:asciiTheme="minorHAnsi" w:hAnsiTheme="minorHAnsi" w:cstheme="minorHAnsi"/>
          <w:b/>
          <w:bCs/>
        </w:rPr>
      </w:pPr>
    </w:p>
    <w:p w:rsidR="00304E93" w:rsidRPr="00304E93" w:rsidRDefault="00304E93" w:rsidP="00304E93">
      <w:pPr>
        <w:spacing w:line="360" w:lineRule="auto"/>
        <w:jc w:val="both"/>
        <w:rPr>
          <w:rFonts w:asciiTheme="minorHAnsi" w:hAnsiTheme="minorHAnsi" w:cstheme="minorHAnsi"/>
          <w:b/>
          <w:bCs/>
        </w:rPr>
      </w:pPr>
      <w:r w:rsidRPr="00304E93">
        <w:rPr>
          <w:rFonts w:asciiTheme="minorHAnsi" w:hAnsiTheme="minorHAnsi" w:cstheme="minorHAnsi"/>
          <w:b/>
          <w:bCs/>
        </w:rPr>
        <w:t>Âmbito</w:t>
      </w: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 xml:space="preserve">A verificação efetuada tem por objetivo cumprir o definido no número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Style w:val="CabealhoCarter"/>
          <w:rFonts w:asciiTheme="minorHAnsi" w:eastAsiaTheme="minorEastAsia" w:hAnsiTheme="minorHAnsi" w:cstheme="minorHAnsi"/>
        </w:rPr>
        <w:t xml:space="preserve"> </w:t>
      </w:r>
      <w:r w:rsidRPr="00304E93">
        <w:rPr>
          <w:rStyle w:val="Refdenotaderodap"/>
          <w:rFonts w:asciiTheme="minorHAnsi" w:hAnsiTheme="minorHAnsi" w:cstheme="minorHAnsi"/>
        </w:rPr>
        <w:footnoteReference w:customMarkFollows="1" w:id="7"/>
        <w:t>[7]</w:t>
      </w:r>
      <w:r w:rsidRPr="00304E93">
        <w:rPr>
          <w:rFonts w:asciiTheme="minorHAnsi" w:hAnsiTheme="minorHAnsi" w:cstheme="minorHAnsi"/>
        </w:rPr>
        <w:t>, no qual se exige que se confirme:</w:t>
      </w: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pStyle w:val="PargrafodaLista"/>
        <w:numPr>
          <w:ilvl w:val="0"/>
          <w:numId w:val="8"/>
        </w:numPr>
        <w:spacing w:line="360" w:lineRule="auto"/>
        <w:jc w:val="both"/>
        <w:rPr>
          <w:rFonts w:asciiTheme="minorHAnsi" w:hAnsiTheme="minorHAnsi" w:cstheme="minorHAnsi"/>
        </w:rPr>
      </w:pPr>
      <w:r w:rsidRPr="00304E93">
        <w:rPr>
          <w:rFonts w:asciiTheme="minorHAnsi" w:hAnsiTheme="minorHAnsi" w:cstheme="minorHAnsi"/>
        </w:rPr>
        <w:t>a legalidade dos documentos de suporte registados na declaração de despesa (mapa de investimento);</w:t>
      </w:r>
    </w:p>
    <w:p w:rsidR="00304E93" w:rsidRPr="00304E93" w:rsidRDefault="00304E93" w:rsidP="00304E93">
      <w:pPr>
        <w:pStyle w:val="PargrafodaLista"/>
        <w:numPr>
          <w:ilvl w:val="0"/>
          <w:numId w:val="8"/>
        </w:numPr>
        <w:spacing w:line="360" w:lineRule="auto"/>
        <w:jc w:val="both"/>
        <w:rPr>
          <w:rFonts w:asciiTheme="minorHAnsi" w:hAnsiTheme="minorHAnsi" w:cstheme="minorHAnsi"/>
        </w:rPr>
      </w:pPr>
      <w:r w:rsidRPr="00304E93">
        <w:rPr>
          <w:rFonts w:asciiTheme="minorHAnsi" w:hAnsiTheme="minorHAnsi" w:cstheme="minorHAnsi"/>
        </w:rPr>
        <w:t>a conformidade dos investimentos realizados com os previstos na candidatura e nas alterações aprovadas e a sua elegibilidade atenta à data da sua realização;</w:t>
      </w:r>
    </w:p>
    <w:p w:rsidR="00304E93" w:rsidRPr="00304E93" w:rsidRDefault="00304E93" w:rsidP="00304E93">
      <w:pPr>
        <w:pStyle w:val="PargrafodaLista"/>
        <w:numPr>
          <w:ilvl w:val="0"/>
          <w:numId w:val="8"/>
        </w:numPr>
        <w:spacing w:line="360" w:lineRule="auto"/>
        <w:jc w:val="both"/>
        <w:rPr>
          <w:rFonts w:asciiTheme="minorHAnsi" w:hAnsiTheme="minorHAnsi" w:cstheme="minorHAnsi"/>
        </w:rPr>
      </w:pPr>
      <w:r w:rsidRPr="00304E93">
        <w:rPr>
          <w:rFonts w:asciiTheme="minorHAnsi" w:hAnsiTheme="minorHAnsi" w:cstheme="minorHAnsi"/>
        </w:rPr>
        <w:t>o cumprimento integral dos procedimentos de pagamento, incluindo a comprovação dos fluxos financeiros, adequação da respetiva data e a validade dos documentos de quitação;</w:t>
      </w:r>
    </w:p>
    <w:p w:rsidR="00304E93" w:rsidRPr="00304E93" w:rsidRDefault="00304E93" w:rsidP="00304E93">
      <w:pPr>
        <w:pStyle w:val="PargrafodaLista"/>
        <w:numPr>
          <w:ilvl w:val="0"/>
          <w:numId w:val="8"/>
        </w:numPr>
        <w:spacing w:line="360" w:lineRule="auto"/>
        <w:jc w:val="both"/>
        <w:rPr>
          <w:rFonts w:asciiTheme="minorHAnsi" w:hAnsiTheme="minorHAnsi" w:cstheme="minorHAnsi"/>
        </w:rPr>
      </w:pPr>
      <w:r w:rsidRPr="00304E93">
        <w:rPr>
          <w:rFonts w:asciiTheme="minorHAnsi" w:hAnsiTheme="minorHAnsi" w:cstheme="minorHAnsi"/>
        </w:rPr>
        <w:t xml:space="preserve">a adequada contabilização de tais despesas e do incentivo de acordo com o Normativo Contabilístico vigente; </w:t>
      </w:r>
    </w:p>
    <w:p w:rsidR="00304E93" w:rsidRPr="00304E93" w:rsidRDefault="00304E93" w:rsidP="00304E93">
      <w:pPr>
        <w:pStyle w:val="PargrafodaLista"/>
        <w:numPr>
          <w:ilvl w:val="0"/>
          <w:numId w:val="8"/>
        </w:numPr>
        <w:spacing w:line="360" w:lineRule="auto"/>
        <w:jc w:val="both"/>
        <w:rPr>
          <w:rFonts w:asciiTheme="minorHAnsi" w:hAnsiTheme="minorHAnsi" w:cstheme="minorHAnsi"/>
        </w:rPr>
      </w:pPr>
      <w:r w:rsidRPr="00304E93">
        <w:rPr>
          <w:rFonts w:asciiTheme="minorHAnsi" w:hAnsiTheme="minorHAnsi" w:cstheme="minorHAnsi"/>
        </w:rPr>
        <w:t>que se encontram comprovadas as fontes de financiamento do Projeto e assim como o registo contabilístico das mesmas;</w:t>
      </w:r>
    </w:p>
    <w:p w:rsidR="00304E93" w:rsidRPr="00304E93" w:rsidRDefault="00304E93" w:rsidP="00304E93">
      <w:pPr>
        <w:pStyle w:val="PargrafodaLista"/>
        <w:numPr>
          <w:ilvl w:val="0"/>
          <w:numId w:val="8"/>
        </w:numPr>
        <w:spacing w:line="360" w:lineRule="auto"/>
        <w:jc w:val="both"/>
        <w:rPr>
          <w:rFonts w:asciiTheme="minorHAnsi" w:hAnsiTheme="minorHAnsi" w:cstheme="minorHAnsi"/>
        </w:rPr>
      </w:pPr>
      <w:r w:rsidRPr="00304E93">
        <w:rPr>
          <w:rFonts w:asciiTheme="minorHAnsi" w:hAnsiTheme="minorHAnsi" w:cstheme="minorHAnsi"/>
        </w:rPr>
        <w:lastRenderedPageBreak/>
        <w:t>Que a manutenção dos postos de trabalho corresponde ao valor mais alto apurado relativamente ao mês de dezembro do ano pré – projeto ou ao mês anterior à data da apresentação da candidatura;</w:t>
      </w:r>
    </w:p>
    <w:p w:rsidR="00304E93" w:rsidRPr="00304E93" w:rsidRDefault="00304E93" w:rsidP="00304E93">
      <w:pPr>
        <w:pStyle w:val="PargrafodaLista"/>
        <w:numPr>
          <w:ilvl w:val="0"/>
          <w:numId w:val="8"/>
        </w:numPr>
        <w:spacing w:line="360" w:lineRule="auto"/>
        <w:jc w:val="both"/>
        <w:rPr>
          <w:rFonts w:asciiTheme="minorHAnsi" w:hAnsiTheme="minorHAnsi" w:cstheme="minorHAnsi"/>
        </w:rPr>
      </w:pPr>
      <w:r w:rsidRPr="00304E93">
        <w:rPr>
          <w:rFonts w:asciiTheme="minorHAnsi" w:hAnsiTheme="minorHAnsi" w:cstheme="minorHAnsi"/>
        </w:rPr>
        <w:t>Que a criação de postos de trabalho foi calculada, nos termos da alínea g) do Anexo A do presente Regulamento;</w:t>
      </w:r>
    </w:p>
    <w:p w:rsidR="00304E93" w:rsidRPr="00304E93" w:rsidRDefault="00304E93" w:rsidP="00304E93">
      <w:pPr>
        <w:pStyle w:val="PargrafodaLista"/>
        <w:spacing w:line="360" w:lineRule="auto"/>
        <w:jc w:val="both"/>
        <w:rPr>
          <w:rFonts w:asciiTheme="minorHAnsi" w:hAnsiTheme="minorHAnsi" w:cstheme="minorHAnsi"/>
        </w:rPr>
      </w:pPr>
    </w:p>
    <w:p w:rsidR="00304E93" w:rsidRPr="00304E93" w:rsidRDefault="00304E93" w:rsidP="00304E93">
      <w:pPr>
        <w:pStyle w:val="PargrafodaLista"/>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com vista a verificar que a informação prestada em tal Mapa se encontra em conformidade com os requisitos exigidos.</w:t>
      </w: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b/>
          <w:bCs/>
        </w:rPr>
        <w:t>Reservas / Situações que merecem a nossa discordância</w:t>
      </w:r>
      <w:r w:rsidRPr="00304E93">
        <w:rPr>
          <w:rFonts w:asciiTheme="minorHAnsi" w:hAnsiTheme="minorHAnsi" w:cstheme="minorHAnsi"/>
        </w:rPr>
        <w:t xml:space="preserve"> (se aplicável)</w:t>
      </w: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(Descrição das reservas)</w:t>
      </w: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b/>
          <w:bCs/>
        </w:rPr>
        <w:t>Declaração</w:t>
      </w:r>
    </w:p>
    <w:p w:rsidR="00304E93" w:rsidRPr="00304E93" w:rsidRDefault="00304E93" w:rsidP="00304E93">
      <w:pPr>
        <w:spacing w:line="360" w:lineRule="auto"/>
        <w:jc w:val="both"/>
        <w:rPr>
          <w:rFonts w:asciiTheme="minorHAnsi" w:hAnsiTheme="minorHAnsi" w:cstheme="minorHAnsi"/>
        </w:rPr>
      </w:pPr>
    </w:p>
    <w:p w:rsid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 xml:space="preserve">Com base no exame efetuado (exceto quanto às situações listadas no Mapa Síntese de Anomalias, em anexo), verificámos que a lista recapitulativa de Investimento e o Mapa de Financiamento do Projeto (quando aplicável) anexos satisfazem os requisitos exigidos e que as despesas e os incentivos se encontram contabilizados de acordo com os princípios contabilísticos geralmente aceites. </w:t>
      </w:r>
    </w:p>
    <w:p w:rsidR="00C63A79" w:rsidRDefault="00C63A79"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b/>
          <w:bCs/>
        </w:rPr>
        <w:t>Ênfases</w:t>
      </w:r>
      <w:r w:rsidRPr="00304E93">
        <w:rPr>
          <w:rFonts w:asciiTheme="minorHAnsi" w:hAnsiTheme="minorHAnsi" w:cstheme="minorHAnsi"/>
        </w:rPr>
        <w:t xml:space="preserve"> (se aplicável)</w:t>
      </w: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(Descrição das ênfases)</w:t>
      </w: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p>
    <w:p w:rsidR="00304E93" w:rsidRPr="00304E93" w:rsidRDefault="00304E93" w:rsidP="00304E93">
      <w:pPr>
        <w:spacing w:line="360" w:lineRule="auto"/>
        <w:jc w:val="both"/>
        <w:rPr>
          <w:rFonts w:asciiTheme="minorHAnsi" w:hAnsiTheme="minorHAnsi" w:cstheme="minorHAnsi"/>
          <w:i/>
          <w:iCs/>
        </w:rPr>
      </w:pPr>
      <w:r w:rsidRPr="00304E93">
        <w:rPr>
          <w:rFonts w:asciiTheme="minorHAnsi" w:hAnsiTheme="minorHAnsi" w:cstheme="minorHAnsi"/>
          <w:i/>
          <w:iCs/>
        </w:rPr>
        <w:t xml:space="preserve"> (Local de emissão e data)</w:t>
      </w: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p>
    <w:p w:rsidR="00304E93" w:rsidRPr="00304E93" w:rsidRDefault="00304E93" w:rsidP="00304E93">
      <w:pPr>
        <w:spacing w:line="360" w:lineRule="auto"/>
        <w:jc w:val="both"/>
        <w:rPr>
          <w:rFonts w:asciiTheme="minorHAnsi" w:hAnsiTheme="minorHAnsi" w:cstheme="minorHAnsi"/>
          <w:i/>
          <w:iCs/>
        </w:rPr>
      </w:pPr>
      <w:r w:rsidRPr="00304E93">
        <w:rPr>
          <w:rFonts w:asciiTheme="minorHAnsi" w:hAnsiTheme="minorHAnsi" w:cstheme="minorHAnsi"/>
          <w:i/>
          <w:iCs/>
        </w:rPr>
        <w:t>(Assinatura)</w:t>
      </w: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p>
    <w:p w:rsidR="00304E93" w:rsidRPr="00304E93" w:rsidRDefault="00304E93" w:rsidP="00304E93">
      <w:pPr>
        <w:spacing w:line="360" w:lineRule="auto"/>
        <w:jc w:val="both"/>
        <w:rPr>
          <w:rFonts w:asciiTheme="minorHAnsi" w:hAnsiTheme="minorHAnsi" w:cstheme="minorHAnsi"/>
          <w:i/>
          <w:iCs/>
        </w:rPr>
      </w:pPr>
      <w:r w:rsidRPr="00304E93">
        <w:rPr>
          <w:rFonts w:asciiTheme="minorHAnsi" w:hAnsiTheme="minorHAnsi" w:cstheme="minorHAnsi"/>
          <w:i/>
          <w:iCs/>
        </w:rPr>
        <w:t>(Nome e n.º do ROC ou Vinheta do TOC)</w:t>
      </w:r>
    </w:p>
    <w:p w:rsidR="00304E93" w:rsidRPr="00304E93" w:rsidRDefault="00304E93" w:rsidP="00304E93">
      <w:pPr>
        <w:spacing w:line="360" w:lineRule="auto"/>
        <w:jc w:val="both"/>
        <w:rPr>
          <w:rFonts w:asciiTheme="minorHAnsi" w:hAnsiTheme="minorHAnsi" w:cstheme="minorHAnsi"/>
          <w:i/>
          <w:iCs/>
        </w:rPr>
      </w:pP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p>
    <w:p w:rsidR="00304E93" w:rsidRPr="00304E93" w:rsidRDefault="00304E93" w:rsidP="00304E93">
      <w:pPr>
        <w:pStyle w:val="Ttulo3"/>
        <w:spacing w:line="360" w:lineRule="auto"/>
        <w:jc w:val="both"/>
        <w:rPr>
          <w:rFonts w:asciiTheme="minorHAnsi" w:hAnsiTheme="minorHAnsi" w:cstheme="minorHAnsi"/>
          <w:b/>
          <w:color w:val="auto"/>
        </w:rPr>
      </w:pPr>
      <w:bookmarkStart w:id="4" w:name="_Toc436220731"/>
      <w:r w:rsidRPr="00304E93">
        <w:rPr>
          <w:rFonts w:asciiTheme="minorHAnsi" w:hAnsiTheme="minorHAnsi" w:cstheme="minorHAnsi"/>
          <w:b/>
          <w:color w:val="auto"/>
        </w:rPr>
        <w:lastRenderedPageBreak/>
        <w:t xml:space="preserve">Anexo 3 - Declaração de Fiabilidade do ROC / </w:t>
      </w:r>
      <w:bookmarkEnd w:id="4"/>
      <w:r w:rsidRPr="00304E93">
        <w:rPr>
          <w:rFonts w:asciiTheme="minorHAnsi" w:hAnsiTheme="minorHAnsi" w:cstheme="minorHAnsi"/>
          <w:b/>
          <w:color w:val="auto"/>
        </w:rPr>
        <w:t>CC</w:t>
      </w: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(Existência de pagamentos em Numerário)</w:t>
      </w: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jc w:val="center"/>
        <w:rPr>
          <w:rFonts w:asciiTheme="minorHAnsi" w:hAnsiTheme="minorHAnsi" w:cstheme="minorHAnsi"/>
        </w:rPr>
      </w:pPr>
      <w:r w:rsidRPr="00304E93">
        <w:rPr>
          <w:rFonts w:asciiTheme="minorHAnsi" w:hAnsiTheme="minorHAnsi" w:cstheme="minorHAnsi"/>
          <w:b/>
          <w:bCs/>
        </w:rPr>
        <w:t>Declaração de Fiabilidade</w:t>
      </w:r>
      <w:r w:rsidRPr="00304E93">
        <w:rPr>
          <w:rStyle w:val="Refdenotaderodap"/>
          <w:rFonts w:asciiTheme="minorHAnsi" w:hAnsiTheme="minorHAnsi" w:cstheme="minorHAnsi"/>
        </w:rPr>
        <w:footnoteReference w:id="8"/>
      </w:r>
    </w:p>
    <w:p w:rsidR="00304E93" w:rsidRPr="00304E93" w:rsidRDefault="00304E93" w:rsidP="00304E93">
      <w:pPr>
        <w:spacing w:line="360" w:lineRule="auto"/>
        <w:jc w:val="center"/>
        <w:rPr>
          <w:rFonts w:asciiTheme="minorHAnsi" w:hAnsiTheme="minorHAnsi" w:cstheme="minorHAnsi"/>
        </w:rPr>
      </w:pPr>
      <w:r w:rsidRPr="00304E93">
        <w:rPr>
          <w:rFonts w:asciiTheme="minorHAnsi" w:hAnsiTheme="minorHAnsi" w:cstheme="minorHAnsi"/>
        </w:rPr>
        <w:t>Pagamentos em numerário</w:t>
      </w: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 xml:space="preserve">Eu abaixo assinado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rPr>
        <w:t> </w:t>
      </w:r>
      <w:r w:rsidRPr="00304E93">
        <w:rPr>
          <w:rFonts w:asciiTheme="minorHAnsi" w:hAnsiTheme="minorHAnsi" w:cstheme="minorHAnsi"/>
        </w:rPr>
        <w:t> </w:t>
      </w:r>
      <w:r w:rsidRPr="00304E93">
        <w:rPr>
          <w:rFonts w:asciiTheme="minorHAnsi" w:hAnsiTheme="minorHAnsi" w:cstheme="minorHAnsi"/>
        </w:rPr>
        <w:t> </w:t>
      </w:r>
      <w:r w:rsidRPr="00304E93">
        <w:rPr>
          <w:rFonts w:asciiTheme="minorHAnsi" w:hAnsiTheme="minorHAnsi" w:cstheme="minorHAnsi"/>
        </w:rPr>
        <w:t> </w:t>
      </w:r>
      <w:r w:rsidRPr="00304E93">
        <w:rPr>
          <w:rFonts w:asciiTheme="minorHAnsi" w:hAnsiTheme="minorHAnsi" w:cstheme="minorHAnsi"/>
        </w:rPr>
        <w:t> </w:t>
      </w:r>
      <w:r w:rsidRPr="00304E93">
        <w:rPr>
          <w:rFonts w:asciiTheme="minorHAnsi" w:hAnsiTheme="minorHAnsi" w:cstheme="minorHAnsi"/>
        </w:rPr>
        <w:fldChar w:fldCharType="end"/>
      </w:r>
      <w:r w:rsidRPr="00304E93">
        <w:rPr>
          <w:rFonts w:asciiTheme="minorHAnsi" w:hAnsiTheme="minorHAnsi" w:cstheme="minorHAnsi"/>
        </w:rPr>
        <w:t xml:space="preserve">, Revisor Oficial de Contas, inscrito na Ordem com o n.º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ou Contabilista Certificado, inscrito na Ordem dos Contabilistas Certificados com o n.º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rPr>
        <w:t> </w:t>
      </w:r>
      <w:r w:rsidRPr="00304E93">
        <w:rPr>
          <w:rFonts w:asciiTheme="minorHAnsi" w:hAnsiTheme="minorHAnsi" w:cstheme="minorHAnsi"/>
        </w:rPr>
        <w:t> </w:t>
      </w:r>
      <w:r w:rsidRPr="00304E93">
        <w:rPr>
          <w:rFonts w:asciiTheme="minorHAnsi" w:hAnsiTheme="minorHAnsi" w:cstheme="minorHAnsi"/>
        </w:rPr>
        <w:t> </w:t>
      </w:r>
      <w:r w:rsidRPr="00304E93">
        <w:rPr>
          <w:rFonts w:asciiTheme="minorHAnsi" w:hAnsiTheme="minorHAnsi" w:cstheme="minorHAnsi"/>
        </w:rPr>
        <w:t> </w:t>
      </w:r>
      <w:r w:rsidRPr="00304E93">
        <w:rPr>
          <w:rFonts w:asciiTheme="minorHAnsi" w:hAnsiTheme="minorHAnsi" w:cstheme="minorHAnsi"/>
        </w:rPr>
        <w:t> </w:t>
      </w:r>
      <w:r w:rsidRPr="00304E93">
        <w:rPr>
          <w:rFonts w:asciiTheme="minorHAnsi" w:hAnsiTheme="minorHAnsi" w:cstheme="minorHAnsi"/>
        </w:rPr>
        <w:fldChar w:fldCharType="end"/>
      </w:r>
      <w:r w:rsidRPr="00304E93">
        <w:rPr>
          <w:rFonts w:asciiTheme="minorHAnsi" w:hAnsiTheme="minorHAnsi" w:cstheme="minorHAnsi"/>
        </w:rPr>
        <w:t xml:space="preserve">, da empresa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candidata ao Sistema de Incentivos </w:t>
      </w:r>
      <w:r w:rsidR="00DA4612">
        <w:rPr>
          <w:rFonts w:asciiTheme="minorHAnsi" w:hAnsiTheme="minorHAnsi" w:cstheme="minorHAnsi"/>
        </w:rPr>
        <w:t>INICIE+</w:t>
      </w:r>
      <w:r w:rsidRPr="00304E93">
        <w:rPr>
          <w:rFonts w:asciiTheme="minorHAnsi" w:hAnsiTheme="minorHAnsi" w:cstheme="minorHAnsi"/>
        </w:rPr>
        <w:t xml:space="preserve">, ao abrigo da candidatura nº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criado e regulamentado através da Portaria n.º </w:t>
      </w:r>
      <w:r w:rsidR="00DA4612">
        <w:rPr>
          <w:rFonts w:asciiTheme="minorHAnsi" w:hAnsiTheme="minorHAnsi" w:cstheme="minorHAnsi"/>
        </w:rPr>
        <w:t>331/2019 de 23 de Maio</w:t>
      </w:r>
      <w:r w:rsidRPr="00304E93">
        <w:rPr>
          <w:rFonts w:asciiTheme="minorHAnsi" w:hAnsiTheme="minorHAnsi" w:cstheme="minorHAnsi"/>
          <w:b/>
          <w:bCs/>
        </w:rPr>
        <w:t>,</w:t>
      </w:r>
      <w:r w:rsidRPr="00304E93">
        <w:rPr>
          <w:rFonts w:asciiTheme="minorHAnsi" w:hAnsiTheme="minorHAnsi" w:cstheme="minorHAnsi"/>
          <w:bCs/>
        </w:rPr>
        <w:t xml:space="preserve"> </w:t>
      </w:r>
      <w:r w:rsidRPr="00304E93">
        <w:rPr>
          <w:rFonts w:asciiTheme="minorHAnsi" w:hAnsiTheme="minorHAnsi" w:cstheme="minorHAnsi"/>
        </w:rPr>
        <w:t>certifico, para efeitos de pagamentos em numerário, que todos os documentos estão devidamente contabilizados de acordo com as regras do SNC, que não existe qualquer dívida referente à despesa realizada em numerário e que efetivamente se trata do meio de pagamento mais frequente face à natureza da despesa apresentada e num quantitativo unitário até 250 euros.</w:t>
      </w: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(Local de emissão e data)</w:t>
      </w: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rPr>
        <w:t> </w:t>
      </w:r>
      <w:r w:rsidRPr="00304E93">
        <w:rPr>
          <w:rFonts w:asciiTheme="minorHAnsi" w:hAnsiTheme="minorHAnsi" w:cstheme="minorHAnsi"/>
        </w:rPr>
        <w:t> </w:t>
      </w:r>
      <w:r w:rsidRPr="00304E93">
        <w:rPr>
          <w:rFonts w:asciiTheme="minorHAnsi" w:hAnsiTheme="minorHAnsi" w:cstheme="minorHAnsi"/>
        </w:rPr>
        <w:t> </w:t>
      </w:r>
      <w:r w:rsidRPr="00304E93">
        <w:rPr>
          <w:rFonts w:asciiTheme="minorHAnsi" w:hAnsiTheme="minorHAnsi" w:cstheme="minorHAnsi"/>
        </w:rPr>
        <w:t> </w:t>
      </w:r>
      <w:r w:rsidRPr="00304E93">
        <w:rPr>
          <w:rFonts w:asciiTheme="minorHAnsi" w:hAnsiTheme="minorHAnsi" w:cstheme="minorHAnsi"/>
        </w:rPr>
        <w:t> </w:t>
      </w:r>
      <w:r w:rsidRPr="00304E93">
        <w:rPr>
          <w:rFonts w:asciiTheme="minorHAnsi" w:hAnsiTheme="minorHAnsi" w:cstheme="minorHAnsi"/>
        </w:rPr>
        <w:fldChar w:fldCharType="end"/>
      </w: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__________________________________</w:t>
      </w: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(Assinatura e n.º de ROC ou Vinheta do CC)</w:t>
      </w:r>
    </w:p>
    <w:p w:rsidR="00304E93" w:rsidRDefault="00304E93">
      <w:pPr>
        <w:spacing w:after="160" w:line="259" w:lineRule="auto"/>
        <w:rPr>
          <w:rFonts w:asciiTheme="minorHAnsi" w:hAnsiTheme="minorHAnsi" w:cstheme="minorHAnsi"/>
        </w:rPr>
      </w:pPr>
    </w:p>
    <w:p w:rsidR="00DA4612" w:rsidRDefault="00DA4612">
      <w:pPr>
        <w:spacing w:after="160" w:line="259" w:lineRule="auto"/>
        <w:rPr>
          <w:rFonts w:asciiTheme="minorHAnsi" w:hAnsiTheme="minorHAnsi" w:cstheme="minorHAnsi"/>
        </w:rPr>
      </w:pPr>
    </w:p>
    <w:p w:rsidR="00DA4612" w:rsidRDefault="00DA4612">
      <w:pPr>
        <w:spacing w:after="160" w:line="259" w:lineRule="auto"/>
        <w:rPr>
          <w:rFonts w:asciiTheme="minorHAnsi" w:hAnsiTheme="minorHAnsi" w:cstheme="minorHAnsi"/>
        </w:rPr>
      </w:pPr>
    </w:p>
    <w:p w:rsidR="00DA4612" w:rsidRDefault="00DA4612">
      <w:pPr>
        <w:spacing w:after="160" w:line="259" w:lineRule="auto"/>
        <w:rPr>
          <w:rFonts w:asciiTheme="minorHAnsi" w:hAnsiTheme="minorHAnsi" w:cstheme="minorHAnsi"/>
        </w:rPr>
      </w:pPr>
    </w:p>
    <w:p w:rsidR="00DA4612" w:rsidRPr="00304E93" w:rsidRDefault="00DA4612">
      <w:pPr>
        <w:spacing w:after="160" w:line="259" w:lineRule="auto"/>
        <w:rPr>
          <w:rFonts w:asciiTheme="minorHAnsi" w:hAnsiTheme="minorHAnsi" w:cstheme="minorHAnsi"/>
        </w:rPr>
      </w:pPr>
    </w:p>
    <w:p w:rsidR="00304E93" w:rsidRPr="00304E93" w:rsidRDefault="00304E93" w:rsidP="00304E93">
      <w:pPr>
        <w:pStyle w:val="Ttulo3"/>
        <w:spacing w:line="360" w:lineRule="auto"/>
        <w:jc w:val="center"/>
        <w:rPr>
          <w:rFonts w:asciiTheme="minorHAnsi" w:hAnsiTheme="minorHAnsi" w:cstheme="minorHAnsi"/>
          <w:b/>
          <w:color w:val="auto"/>
          <w:highlight w:val="yellow"/>
        </w:rPr>
      </w:pPr>
      <w:bookmarkStart w:id="5" w:name="_Toc436220732"/>
      <w:r w:rsidRPr="00304E93">
        <w:rPr>
          <w:rFonts w:asciiTheme="minorHAnsi" w:hAnsiTheme="minorHAnsi" w:cstheme="minorHAnsi"/>
          <w:b/>
          <w:color w:val="auto"/>
        </w:rPr>
        <w:lastRenderedPageBreak/>
        <w:t>Anexo 4 - Declaração de inexistência de pagamentos em numerário</w:t>
      </w:r>
      <w:bookmarkEnd w:id="5"/>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 xml:space="preserve">Eu abaixo assinado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Revisor Oficial de Contas, inscrito na Ordem com o n.º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ou Contabilista Certificado, inscrito na Ordem com o n.º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da empresa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candidata ao Sistema de Incentivos </w:t>
      </w:r>
      <w:r w:rsidR="00A97E93">
        <w:rPr>
          <w:rFonts w:asciiTheme="minorHAnsi" w:hAnsiTheme="minorHAnsi" w:cstheme="minorHAnsi"/>
        </w:rPr>
        <w:t>INICIE+</w:t>
      </w:r>
      <w:r w:rsidRPr="00304E93">
        <w:rPr>
          <w:rFonts w:asciiTheme="minorHAnsi" w:hAnsiTheme="minorHAnsi" w:cstheme="minorHAnsi"/>
        </w:rPr>
        <w:t xml:space="preserve">, ao abrigo da candidatura nº </w:t>
      </w: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noProof/>
        </w:rPr>
        <w:t> </w:t>
      </w:r>
      <w:r w:rsidRPr="00304E93">
        <w:rPr>
          <w:rFonts w:asciiTheme="minorHAnsi" w:hAnsiTheme="minorHAnsi" w:cstheme="minorHAnsi"/>
        </w:rPr>
        <w:fldChar w:fldCharType="end"/>
      </w:r>
      <w:r w:rsidRPr="00304E93">
        <w:rPr>
          <w:rFonts w:asciiTheme="minorHAnsi" w:hAnsiTheme="minorHAnsi" w:cstheme="minorHAnsi"/>
        </w:rPr>
        <w:t xml:space="preserve"> criado e regulamentado através da Portaria n.º </w:t>
      </w:r>
      <w:r w:rsidR="00A97E93">
        <w:rPr>
          <w:rFonts w:asciiTheme="minorHAnsi" w:hAnsiTheme="minorHAnsi" w:cstheme="minorHAnsi"/>
        </w:rPr>
        <w:t>331/2019 de 23 de Maio</w:t>
      </w:r>
      <w:r w:rsidRPr="00304E93">
        <w:rPr>
          <w:rFonts w:asciiTheme="minorHAnsi" w:hAnsiTheme="minorHAnsi" w:cstheme="minorHAnsi"/>
          <w:b/>
          <w:bCs/>
        </w:rPr>
        <w:t>,</w:t>
      </w:r>
      <w:r w:rsidRPr="00304E93">
        <w:rPr>
          <w:rFonts w:asciiTheme="minorHAnsi" w:hAnsiTheme="minorHAnsi" w:cstheme="minorHAnsi"/>
          <w:bCs/>
        </w:rPr>
        <w:t xml:space="preserve"> </w:t>
      </w:r>
      <w:r w:rsidRPr="00304E93">
        <w:rPr>
          <w:rFonts w:asciiTheme="minorHAnsi" w:hAnsiTheme="minorHAnsi" w:cstheme="minorHAnsi"/>
        </w:rPr>
        <w:t>certifico, que não existem pagamentos em numerário na despesa apresentada.</w:t>
      </w: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(Local de emissão e data)</w:t>
      </w: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fldChar w:fldCharType="begin">
          <w:ffData>
            <w:name w:val="Texto1"/>
            <w:enabled/>
            <w:calcOnExit w:val="0"/>
            <w:textInput/>
          </w:ffData>
        </w:fldChar>
      </w:r>
      <w:r w:rsidRPr="00304E93">
        <w:rPr>
          <w:rFonts w:asciiTheme="minorHAnsi" w:hAnsiTheme="minorHAnsi" w:cstheme="minorHAnsi"/>
        </w:rPr>
        <w:instrText xml:space="preserve"> FORMTEXT </w:instrText>
      </w:r>
      <w:r w:rsidRPr="00304E93">
        <w:rPr>
          <w:rFonts w:asciiTheme="minorHAnsi" w:hAnsiTheme="minorHAnsi" w:cstheme="minorHAnsi"/>
        </w:rPr>
      </w:r>
      <w:r w:rsidRPr="00304E93">
        <w:rPr>
          <w:rFonts w:asciiTheme="minorHAnsi" w:hAnsiTheme="minorHAnsi" w:cstheme="minorHAnsi"/>
        </w:rPr>
        <w:fldChar w:fldCharType="separate"/>
      </w:r>
      <w:r w:rsidRPr="00304E93">
        <w:rPr>
          <w:rFonts w:asciiTheme="minorHAnsi" w:hAnsiTheme="minorHAnsi" w:cstheme="minorHAnsi"/>
        </w:rPr>
        <w:t> </w:t>
      </w:r>
      <w:r w:rsidRPr="00304E93">
        <w:rPr>
          <w:rFonts w:asciiTheme="minorHAnsi" w:hAnsiTheme="minorHAnsi" w:cstheme="minorHAnsi"/>
        </w:rPr>
        <w:t> </w:t>
      </w:r>
      <w:r w:rsidRPr="00304E93">
        <w:rPr>
          <w:rFonts w:asciiTheme="minorHAnsi" w:hAnsiTheme="minorHAnsi" w:cstheme="minorHAnsi"/>
        </w:rPr>
        <w:t> </w:t>
      </w:r>
      <w:r w:rsidRPr="00304E93">
        <w:rPr>
          <w:rFonts w:asciiTheme="minorHAnsi" w:hAnsiTheme="minorHAnsi" w:cstheme="minorHAnsi"/>
        </w:rPr>
        <w:t> </w:t>
      </w:r>
      <w:r w:rsidRPr="00304E93">
        <w:rPr>
          <w:rFonts w:asciiTheme="minorHAnsi" w:hAnsiTheme="minorHAnsi" w:cstheme="minorHAnsi"/>
        </w:rPr>
        <w:t> </w:t>
      </w:r>
      <w:r w:rsidRPr="00304E93">
        <w:rPr>
          <w:rFonts w:asciiTheme="minorHAnsi" w:hAnsiTheme="minorHAnsi" w:cstheme="minorHAnsi"/>
        </w:rPr>
        <w:fldChar w:fldCharType="end"/>
      </w: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__________________________________</w:t>
      </w:r>
    </w:p>
    <w:p w:rsidR="00304E93" w:rsidRPr="00304E93" w:rsidRDefault="00304E93" w:rsidP="00304E93">
      <w:pPr>
        <w:spacing w:line="360" w:lineRule="auto"/>
        <w:jc w:val="both"/>
        <w:rPr>
          <w:rFonts w:asciiTheme="minorHAnsi" w:hAnsiTheme="minorHAnsi" w:cstheme="minorHAnsi"/>
        </w:rPr>
      </w:pPr>
      <w:r w:rsidRPr="00304E93">
        <w:rPr>
          <w:rFonts w:asciiTheme="minorHAnsi" w:hAnsiTheme="minorHAnsi" w:cstheme="minorHAnsi"/>
        </w:rPr>
        <w:t>(Assinatura e n.º de ROC ou Vinheta do CC)</w:t>
      </w:r>
    </w:p>
    <w:p w:rsidR="00304E93" w:rsidRPr="00304E93" w:rsidRDefault="00304E93" w:rsidP="00304E93">
      <w:pPr>
        <w:pStyle w:val="Ttulo3"/>
        <w:spacing w:line="360" w:lineRule="auto"/>
        <w:jc w:val="both"/>
        <w:rPr>
          <w:rFonts w:asciiTheme="minorHAnsi" w:hAnsiTheme="minorHAnsi" w:cstheme="minorHAnsi"/>
          <w:color w:val="auto"/>
        </w:rPr>
      </w:pPr>
    </w:p>
    <w:p w:rsidR="00304E93" w:rsidRPr="00304E93" w:rsidRDefault="00304E93" w:rsidP="00304E93">
      <w:pPr>
        <w:rPr>
          <w:rFonts w:asciiTheme="minorHAnsi" w:hAnsiTheme="minorHAnsi" w:cstheme="minorHAnsi"/>
        </w:rPr>
      </w:pPr>
    </w:p>
    <w:p w:rsidR="0043103F" w:rsidRPr="00304E93" w:rsidRDefault="0043103F" w:rsidP="00304E93">
      <w:pPr>
        <w:rPr>
          <w:rFonts w:asciiTheme="minorHAnsi" w:hAnsiTheme="minorHAnsi" w:cstheme="minorHAnsi"/>
        </w:rPr>
      </w:pPr>
    </w:p>
    <w:sectPr w:rsidR="0043103F" w:rsidRPr="00304E93" w:rsidSect="007C0369">
      <w:footerReference w:type="default" r:id="rId8"/>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78B" w:rsidRDefault="0044378B" w:rsidP="0057102F">
      <w:r>
        <w:separator/>
      </w:r>
    </w:p>
  </w:endnote>
  <w:endnote w:type="continuationSeparator" w:id="0">
    <w:p w:rsidR="0044378B" w:rsidRDefault="0044378B" w:rsidP="0057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465948"/>
      <w:docPartObj>
        <w:docPartGallery w:val="Page Numbers (Bottom of Page)"/>
        <w:docPartUnique/>
      </w:docPartObj>
    </w:sdtPr>
    <w:sdtEndPr/>
    <w:sdtContent>
      <w:p w:rsidR="0057102F" w:rsidRDefault="005F5B07">
        <w:pPr>
          <w:pStyle w:val="Rodap"/>
          <w:jc w:val="right"/>
        </w:pPr>
        <w:r>
          <w:fldChar w:fldCharType="begin"/>
        </w:r>
        <w:r w:rsidR="0057102F">
          <w:instrText>PAGE   \* MERGEFORMAT</w:instrText>
        </w:r>
        <w:r>
          <w:fldChar w:fldCharType="separate"/>
        </w:r>
        <w:r w:rsidR="00871D43">
          <w:rPr>
            <w:noProof/>
          </w:rPr>
          <w:t>2</w:t>
        </w:r>
        <w:r>
          <w:fldChar w:fldCharType="end"/>
        </w:r>
      </w:p>
    </w:sdtContent>
  </w:sdt>
  <w:p w:rsidR="0057102F" w:rsidRDefault="0057102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78B" w:rsidRDefault="0044378B" w:rsidP="0057102F">
      <w:r>
        <w:separator/>
      </w:r>
    </w:p>
  </w:footnote>
  <w:footnote w:type="continuationSeparator" w:id="0">
    <w:p w:rsidR="0044378B" w:rsidRDefault="0044378B" w:rsidP="0057102F">
      <w:r>
        <w:continuationSeparator/>
      </w:r>
    </w:p>
  </w:footnote>
  <w:footnote w:id="1">
    <w:p w:rsidR="00304E93" w:rsidRPr="00FE2E3B" w:rsidRDefault="00304E93" w:rsidP="00304E93">
      <w:pPr>
        <w:pStyle w:val="Textodenotaderodap"/>
        <w:jc w:val="both"/>
        <w:rPr>
          <w:sz w:val="18"/>
          <w:szCs w:val="18"/>
        </w:rPr>
      </w:pPr>
      <w:r>
        <w:rPr>
          <w:rStyle w:val="Refdenotaderodap"/>
        </w:rPr>
        <w:footnoteRef/>
      </w:r>
      <w:r>
        <w:t xml:space="preserve"> </w:t>
      </w:r>
      <w:r w:rsidRPr="00060002">
        <w:rPr>
          <w:sz w:val="18"/>
          <w:szCs w:val="18"/>
        </w:rPr>
        <w:t>Minuta a utilizar para os proj</w:t>
      </w:r>
      <w:r>
        <w:rPr>
          <w:sz w:val="18"/>
          <w:szCs w:val="18"/>
        </w:rPr>
        <w:t>e</w:t>
      </w:r>
      <w:r w:rsidRPr="00060002">
        <w:rPr>
          <w:sz w:val="18"/>
          <w:szCs w:val="18"/>
        </w:rPr>
        <w:t xml:space="preserve">tos apresentados ao abrigo do Regulamento </w:t>
      </w:r>
      <w:r w:rsidR="003914C3">
        <w:rPr>
          <w:sz w:val="18"/>
          <w:szCs w:val="18"/>
          <w:lang w:val="pt-PT"/>
        </w:rPr>
        <w:t xml:space="preserve">do </w:t>
      </w:r>
      <w:r w:rsidR="0031774A">
        <w:rPr>
          <w:sz w:val="18"/>
          <w:szCs w:val="18"/>
          <w:lang w:val="pt-PT"/>
        </w:rPr>
        <w:t xml:space="preserve">Sistema </w:t>
      </w:r>
      <w:r w:rsidR="003914C3">
        <w:rPr>
          <w:sz w:val="18"/>
          <w:szCs w:val="18"/>
          <w:lang w:val="pt-PT"/>
        </w:rPr>
        <w:t>de Incentivos INICIE+</w:t>
      </w:r>
      <w:r w:rsidR="0031774A">
        <w:rPr>
          <w:sz w:val="18"/>
          <w:szCs w:val="18"/>
          <w:lang w:val="pt-PT"/>
        </w:rPr>
        <w:t>.</w:t>
      </w:r>
    </w:p>
  </w:footnote>
  <w:footnote w:id="2">
    <w:p w:rsidR="00304E93" w:rsidRDefault="00304E93" w:rsidP="00304E93">
      <w:pPr>
        <w:pStyle w:val="Textodenotaderodap"/>
        <w:jc w:val="both"/>
        <w:rPr>
          <w:sz w:val="18"/>
          <w:szCs w:val="18"/>
        </w:rPr>
      </w:pPr>
      <w:r>
        <w:rPr>
          <w:rStyle w:val="Refdenotaderodap"/>
          <w:b/>
          <w:bCs/>
          <w:sz w:val="18"/>
          <w:szCs w:val="18"/>
        </w:rPr>
        <w:t>[1]</w:t>
      </w:r>
      <w:r>
        <w:rPr>
          <w:b/>
          <w:bCs/>
          <w:sz w:val="18"/>
          <w:szCs w:val="18"/>
        </w:rPr>
        <w:t xml:space="preserve"> </w:t>
      </w:r>
      <w:r>
        <w:rPr>
          <w:sz w:val="18"/>
          <w:szCs w:val="18"/>
        </w:rPr>
        <w:t xml:space="preserve">Minuta a utilizar para os projetos apresentados ao abrigo do Sistema de Incentivos </w:t>
      </w:r>
      <w:r w:rsidR="003914C3">
        <w:rPr>
          <w:sz w:val="18"/>
          <w:szCs w:val="18"/>
          <w:lang w:val="pt-PT"/>
        </w:rPr>
        <w:t>INICIE+</w:t>
      </w:r>
      <w:r>
        <w:rPr>
          <w:sz w:val="18"/>
          <w:szCs w:val="18"/>
        </w:rPr>
        <w:t>.</w:t>
      </w:r>
    </w:p>
  </w:footnote>
  <w:footnote w:id="3">
    <w:p w:rsidR="00304E93" w:rsidRDefault="00304E93" w:rsidP="00304E93">
      <w:pPr>
        <w:pStyle w:val="Textodenotaderodap"/>
        <w:rPr>
          <w:sz w:val="18"/>
          <w:szCs w:val="18"/>
        </w:rPr>
      </w:pPr>
      <w:r>
        <w:rPr>
          <w:rStyle w:val="Refdenotaderodap"/>
          <w:b/>
          <w:bCs/>
          <w:sz w:val="18"/>
          <w:szCs w:val="18"/>
        </w:rPr>
        <w:t>[2]</w:t>
      </w:r>
      <w:r>
        <w:rPr>
          <w:b/>
          <w:bCs/>
          <w:sz w:val="18"/>
          <w:szCs w:val="18"/>
        </w:rPr>
        <w:t xml:space="preserve"> </w:t>
      </w:r>
      <w:r>
        <w:rPr>
          <w:sz w:val="18"/>
          <w:szCs w:val="18"/>
        </w:rPr>
        <w:t>Indicar o valor total dos documentos comprovativos verificados.</w:t>
      </w:r>
    </w:p>
  </w:footnote>
  <w:footnote w:id="4">
    <w:p w:rsidR="00304E93" w:rsidRDefault="00304E93" w:rsidP="00304E93">
      <w:pPr>
        <w:rPr>
          <w:rFonts w:ascii="Bookman Old Style" w:hAnsi="Bookman Old Style"/>
          <w:sz w:val="18"/>
          <w:szCs w:val="18"/>
        </w:rPr>
      </w:pPr>
      <w:r>
        <w:rPr>
          <w:rStyle w:val="Refdenotaderodap"/>
          <w:b/>
          <w:bCs/>
          <w:sz w:val="18"/>
          <w:szCs w:val="18"/>
        </w:rPr>
        <w:t>[3]</w:t>
      </w:r>
      <w:r>
        <w:rPr>
          <w:rFonts w:ascii="Bookman Old Style" w:hAnsi="Bookman Old Style"/>
          <w:b/>
          <w:bCs/>
          <w:sz w:val="18"/>
          <w:szCs w:val="18"/>
        </w:rPr>
        <w:t xml:space="preserve"> </w:t>
      </w:r>
      <w:r>
        <w:rPr>
          <w:rFonts w:ascii="Bookman Old Style" w:hAnsi="Bookman Old Style"/>
          <w:sz w:val="18"/>
          <w:szCs w:val="18"/>
        </w:rPr>
        <w:t>Indicar a denominação social do beneficiário.</w:t>
      </w:r>
    </w:p>
  </w:footnote>
  <w:footnote w:id="5">
    <w:p w:rsidR="00304E93" w:rsidRDefault="00304E93" w:rsidP="00304E93">
      <w:pPr>
        <w:rPr>
          <w:rFonts w:ascii="Bookman Old Style" w:hAnsi="Bookman Old Style"/>
          <w:sz w:val="18"/>
          <w:szCs w:val="18"/>
        </w:rPr>
      </w:pPr>
      <w:r>
        <w:rPr>
          <w:rStyle w:val="Refdenotaderodap"/>
          <w:b/>
          <w:bCs/>
          <w:sz w:val="18"/>
          <w:szCs w:val="18"/>
        </w:rPr>
        <w:t>[</w:t>
      </w:r>
      <w:r w:rsidR="00E64ACD">
        <w:rPr>
          <w:rStyle w:val="Refdenotaderodap"/>
          <w:b/>
          <w:bCs/>
          <w:sz w:val="18"/>
          <w:szCs w:val="18"/>
        </w:rPr>
        <w:t>4</w:t>
      </w:r>
      <w:r>
        <w:rPr>
          <w:rStyle w:val="Refdenotaderodap"/>
          <w:b/>
          <w:bCs/>
          <w:sz w:val="18"/>
          <w:szCs w:val="18"/>
        </w:rPr>
        <w:t>]</w:t>
      </w:r>
      <w:r>
        <w:rPr>
          <w:rFonts w:ascii="Bookman Old Style" w:hAnsi="Bookman Old Style"/>
          <w:b/>
          <w:bCs/>
          <w:sz w:val="18"/>
          <w:szCs w:val="18"/>
        </w:rPr>
        <w:t xml:space="preserve"> </w:t>
      </w:r>
      <w:r>
        <w:rPr>
          <w:rFonts w:ascii="Bookman Old Style" w:hAnsi="Bookman Old Style"/>
          <w:sz w:val="18"/>
          <w:szCs w:val="18"/>
        </w:rPr>
        <w:t>Inserir “adiantamento”, “reembolso” ou “final”.</w:t>
      </w:r>
    </w:p>
  </w:footnote>
  <w:footnote w:id="6">
    <w:p w:rsidR="00304E93" w:rsidRDefault="00304E93" w:rsidP="00304E93">
      <w:pPr>
        <w:ind w:left="360" w:hanging="360"/>
        <w:jc w:val="both"/>
        <w:rPr>
          <w:rFonts w:ascii="Bookman Old Style" w:hAnsi="Bookman Old Style"/>
          <w:sz w:val="18"/>
          <w:szCs w:val="18"/>
        </w:rPr>
      </w:pPr>
      <w:r>
        <w:rPr>
          <w:rStyle w:val="Refdenotaderodap"/>
          <w:b/>
          <w:bCs/>
          <w:sz w:val="18"/>
          <w:szCs w:val="18"/>
        </w:rPr>
        <w:t>[</w:t>
      </w:r>
      <w:r w:rsidR="00E64ACD">
        <w:rPr>
          <w:rStyle w:val="Refdenotaderodap"/>
          <w:b/>
          <w:bCs/>
          <w:sz w:val="18"/>
          <w:szCs w:val="18"/>
        </w:rPr>
        <w:t>5</w:t>
      </w:r>
      <w:r>
        <w:rPr>
          <w:rStyle w:val="Refdenotaderodap"/>
          <w:b/>
          <w:bCs/>
          <w:sz w:val="18"/>
          <w:szCs w:val="18"/>
        </w:rPr>
        <w:t>]</w:t>
      </w:r>
      <w:r>
        <w:rPr>
          <w:rFonts w:ascii="Bookman Old Style" w:hAnsi="Bookman Old Style"/>
          <w:b/>
          <w:bCs/>
          <w:sz w:val="18"/>
          <w:szCs w:val="18"/>
        </w:rPr>
        <w:t xml:space="preserve"> </w:t>
      </w:r>
      <w:r>
        <w:rPr>
          <w:rFonts w:ascii="Bookman Old Style" w:hAnsi="Bookman Old Style"/>
          <w:sz w:val="18"/>
          <w:szCs w:val="18"/>
        </w:rPr>
        <w:t>Indicar data da conclusão da preparação da lista recapitulativa de Investimento e trabalhos de validação.</w:t>
      </w:r>
    </w:p>
    <w:p w:rsidR="00304E93" w:rsidRDefault="00304E93" w:rsidP="00304E93">
      <w:pPr>
        <w:pStyle w:val="Textodenotaderodap"/>
      </w:pPr>
    </w:p>
  </w:footnote>
  <w:footnote w:id="7">
    <w:p w:rsidR="00304E93" w:rsidRDefault="00304E93" w:rsidP="00304E93">
      <w:pPr>
        <w:pStyle w:val="Textodenotaderodap"/>
        <w:jc w:val="both"/>
        <w:rPr>
          <w:sz w:val="18"/>
          <w:szCs w:val="18"/>
        </w:rPr>
      </w:pPr>
      <w:r>
        <w:rPr>
          <w:rStyle w:val="Refdenotaderodap"/>
          <w:rFonts w:ascii="Arial" w:hAnsi="Arial" w:cs="Arial"/>
          <w:sz w:val="22"/>
          <w:szCs w:val="22"/>
        </w:rPr>
        <w:t>[7]</w:t>
      </w:r>
      <w:r>
        <w:rPr>
          <w:rFonts w:ascii="Arial" w:hAnsi="Arial" w:cs="Arial"/>
          <w:sz w:val="22"/>
          <w:szCs w:val="22"/>
        </w:rPr>
        <w:t xml:space="preserve"> </w:t>
      </w:r>
      <w:r>
        <w:rPr>
          <w:sz w:val="18"/>
          <w:szCs w:val="18"/>
        </w:rPr>
        <w:t xml:space="preserve">Indicar a disposição legal aplicável em função do </w:t>
      </w:r>
      <w:r w:rsidR="0002016C">
        <w:rPr>
          <w:sz w:val="18"/>
          <w:szCs w:val="18"/>
          <w:lang w:val="pt-PT"/>
        </w:rPr>
        <w:t xml:space="preserve">Regulamento do </w:t>
      </w:r>
      <w:r>
        <w:rPr>
          <w:sz w:val="18"/>
          <w:szCs w:val="18"/>
        </w:rPr>
        <w:t xml:space="preserve">Sistema de Incentivos </w:t>
      </w:r>
      <w:r w:rsidR="0002016C">
        <w:rPr>
          <w:sz w:val="18"/>
          <w:szCs w:val="18"/>
          <w:lang w:val="pt-PT"/>
        </w:rPr>
        <w:t>INICIE+</w:t>
      </w:r>
      <w:r>
        <w:rPr>
          <w:sz w:val="18"/>
          <w:szCs w:val="18"/>
        </w:rPr>
        <w:t>.</w:t>
      </w:r>
    </w:p>
    <w:p w:rsidR="00304E93" w:rsidRDefault="00304E93" w:rsidP="00304E93">
      <w:pPr>
        <w:pStyle w:val="Textodenotaderodap"/>
      </w:pPr>
    </w:p>
  </w:footnote>
  <w:footnote w:id="8">
    <w:p w:rsidR="00304E93" w:rsidRPr="00FE2E3B" w:rsidRDefault="00C63A79" w:rsidP="00304E93">
      <w:pPr>
        <w:spacing w:line="360" w:lineRule="auto"/>
      </w:pPr>
      <w:r>
        <w:rPr>
          <w:rStyle w:val="Refdenotaderodap"/>
          <w:b/>
        </w:rPr>
        <w:t>2</w:t>
      </w:r>
      <w:r w:rsidR="00304E93" w:rsidRPr="008C00CD">
        <w:rPr>
          <w:b/>
        </w:rPr>
        <w:t xml:space="preserve"> </w:t>
      </w:r>
      <w:r w:rsidR="00304E93" w:rsidRPr="00C9496D">
        <w:rPr>
          <w:sz w:val="18"/>
          <w:szCs w:val="18"/>
        </w:rPr>
        <w:t xml:space="preserve">Minuta a utilizar para os projetos apresentados ao abrigo do </w:t>
      </w:r>
      <w:r w:rsidR="00304E93">
        <w:rPr>
          <w:sz w:val="18"/>
          <w:szCs w:val="18"/>
        </w:rPr>
        <w:t xml:space="preserve">Sistema de Incentivos </w:t>
      </w:r>
      <w:r w:rsidR="0002016C">
        <w:rPr>
          <w:sz w:val="18"/>
          <w:szCs w:val="18"/>
        </w:rPr>
        <w:t>INICIE+</w:t>
      </w:r>
      <w:r w:rsidR="00304E93">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03522"/>
    <w:multiLevelType w:val="hybridMultilevel"/>
    <w:tmpl w:val="BD38AE9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FE553FA"/>
    <w:multiLevelType w:val="hybridMultilevel"/>
    <w:tmpl w:val="7390B98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9C11BDC"/>
    <w:multiLevelType w:val="hybridMultilevel"/>
    <w:tmpl w:val="C7BE5228"/>
    <w:lvl w:ilvl="0" w:tplc="267CE19C">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1DE5A79"/>
    <w:multiLevelType w:val="hybridMultilevel"/>
    <w:tmpl w:val="360A73E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E494672"/>
    <w:multiLevelType w:val="hybridMultilevel"/>
    <w:tmpl w:val="728E4E04"/>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4F721AA1"/>
    <w:multiLevelType w:val="hybridMultilevel"/>
    <w:tmpl w:val="8468F3D6"/>
    <w:lvl w:ilvl="0" w:tplc="08160017">
      <w:start w:val="1"/>
      <w:numFmt w:val="lowerLetter"/>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72A5788F"/>
    <w:multiLevelType w:val="hybridMultilevel"/>
    <w:tmpl w:val="AC220C4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76420C36"/>
    <w:multiLevelType w:val="hybridMultilevel"/>
    <w:tmpl w:val="78A85D2C"/>
    <w:lvl w:ilvl="0" w:tplc="08160017">
      <w:start w:val="1"/>
      <w:numFmt w:val="lowerLetter"/>
      <w:lvlText w:val="%1)"/>
      <w:lvlJc w:val="left"/>
      <w:pPr>
        <w:ind w:left="720" w:hanging="360"/>
      </w:pPr>
      <w:rPr>
        <w:rFonts w:hint="default"/>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5A92WeWZimWGtBivTBOaSj2h1zJ1kPSfcAspVIwflUeeDH6vQIcgWF56t6uLAN0Z8i28epJAbaYTWk7CLgt79A==" w:salt="DLu0lVuKJ83MNbNlul8R6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D6"/>
    <w:rsid w:val="0002016C"/>
    <w:rsid w:val="000463C3"/>
    <w:rsid w:val="00051520"/>
    <w:rsid w:val="000541A9"/>
    <w:rsid w:val="000973D6"/>
    <w:rsid w:val="000F5F3B"/>
    <w:rsid w:val="00131016"/>
    <w:rsid w:val="00160DD2"/>
    <w:rsid w:val="00180F8D"/>
    <w:rsid w:val="001A3A3D"/>
    <w:rsid w:val="001E2E91"/>
    <w:rsid w:val="001E6ABD"/>
    <w:rsid w:val="002738F0"/>
    <w:rsid w:val="002750AC"/>
    <w:rsid w:val="002811EE"/>
    <w:rsid w:val="002A2EC2"/>
    <w:rsid w:val="002A352F"/>
    <w:rsid w:val="002B591C"/>
    <w:rsid w:val="002D7E01"/>
    <w:rsid w:val="002E1C42"/>
    <w:rsid w:val="00300E86"/>
    <w:rsid w:val="003031A0"/>
    <w:rsid w:val="00304E93"/>
    <w:rsid w:val="0031774A"/>
    <w:rsid w:val="00345A32"/>
    <w:rsid w:val="003914C3"/>
    <w:rsid w:val="003E7761"/>
    <w:rsid w:val="003F4A39"/>
    <w:rsid w:val="0043103F"/>
    <w:rsid w:val="0044378B"/>
    <w:rsid w:val="00463ADA"/>
    <w:rsid w:val="00505D9E"/>
    <w:rsid w:val="0057102F"/>
    <w:rsid w:val="00575965"/>
    <w:rsid w:val="0059305A"/>
    <w:rsid w:val="005A04D2"/>
    <w:rsid w:val="005A2605"/>
    <w:rsid w:val="005B1540"/>
    <w:rsid w:val="005E7D0A"/>
    <w:rsid w:val="005F5846"/>
    <w:rsid w:val="005F5B07"/>
    <w:rsid w:val="00634A24"/>
    <w:rsid w:val="006D736B"/>
    <w:rsid w:val="006E7A86"/>
    <w:rsid w:val="007006F2"/>
    <w:rsid w:val="00722D3C"/>
    <w:rsid w:val="0075737A"/>
    <w:rsid w:val="007A76E6"/>
    <w:rsid w:val="007C0369"/>
    <w:rsid w:val="007D057D"/>
    <w:rsid w:val="007F605D"/>
    <w:rsid w:val="008250D3"/>
    <w:rsid w:val="0083113E"/>
    <w:rsid w:val="00861534"/>
    <w:rsid w:val="00871D43"/>
    <w:rsid w:val="00887944"/>
    <w:rsid w:val="00893D60"/>
    <w:rsid w:val="00896549"/>
    <w:rsid w:val="00896866"/>
    <w:rsid w:val="008A6A7D"/>
    <w:rsid w:val="008B2AF9"/>
    <w:rsid w:val="008F2188"/>
    <w:rsid w:val="008F727D"/>
    <w:rsid w:val="009131DE"/>
    <w:rsid w:val="00965C9C"/>
    <w:rsid w:val="00996010"/>
    <w:rsid w:val="009B3108"/>
    <w:rsid w:val="009E5123"/>
    <w:rsid w:val="009F56C2"/>
    <w:rsid w:val="00A02DE8"/>
    <w:rsid w:val="00A23B4B"/>
    <w:rsid w:val="00A97E93"/>
    <w:rsid w:val="00AB6C4B"/>
    <w:rsid w:val="00B04ABD"/>
    <w:rsid w:val="00B16EBD"/>
    <w:rsid w:val="00B56141"/>
    <w:rsid w:val="00B709B3"/>
    <w:rsid w:val="00BD5FF5"/>
    <w:rsid w:val="00BF1B36"/>
    <w:rsid w:val="00C0630D"/>
    <w:rsid w:val="00C0669C"/>
    <w:rsid w:val="00C27078"/>
    <w:rsid w:val="00C53DAD"/>
    <w:rsid w:val="00C55044"/>
    <w:rsid w:val="00C56049"/>
    <w:rsid w:val="00C63A79"/>
    <w:rsid w:val="00C642F2"/>
    <w:rsid w:val="00C73492"/>
    <w:rsid w:val="00C754C3"/>
    <w:rsid w:val="00C805B1"/>
    <w:rsid w:val="00CB384C"/>
    <w:rsid w:val="00CF44EB"/>
    <w:rsid w:val="00D05E1C"/>
    <w:rsid w:val="00D0698F"/>
    <w:rsid w:val="00D42144"/>
    <w:rsid w:val="00D848C2"/>
    <w:rsid w:val="00DA4612"/>
    <w:rsid w:val="00DB35C7"/>
    <w:rsid w:val="00DF624A"/>
    <w:rsid w:val="00E141CF"/>
    <w:rsid w:val="00E46B49"/>
    <w:rsid w:val="00E516E3"/>
    <w:rsid w:val="00E5513E"/>
    <w:rsid w:val="00E60D9D"/>
    <w:rsid w:val="00E64ACD"/>
    <w:rsid w:val="00E83EB4"/>
    <w:rsid w:val="00E96716"/>
    <w:rsid w:val="00EC33EF"/>
    <w:rsid w:val="00EC381A"/>
    <w:rsid w:val="00EC4913"/>
    <w:rsid w:val="00EF290C"/>
    <w:rsid w:val="00F11348"/>
    <w:rsid w:val="00F35D5F"/>
    <w:rsid w:val="00F3615F"/>
    <w:rsid w:val="00F4146F"/>
    <w:rsid w:val="00F44FCA"/>
    <w:rsid w:val="00F53996"/>
    <w:rsid w:val="00F732E3"/>
    <w:rsid w:val="00F93BBC"/>
    <w:rsid w:val="00FB22D8"/>
    <w:rsid w:val="00FB5BC4"/>
    <w:rsid w:val="00FC418A"/>
    <w:rsid w:val="00FF28B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77275-A0F6-4484-BD73-E07B5C09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4E93"/>
    <w:pPr>
      <w:spacing w:after="0" w:line="240" w:lineRule="auto"/>
    </w:pPr>
    <w:rPr>
      <w:rFonts w:ascii="Times New Roman" w:eastAsia="Times New Roman" w:hAnsi="Times New Roman" w:cs="Times New Roman"/>
      <w:sz w:val="24"/>
      <w:szCs w:val="24"/>
      <w:lang w:eastAsia="pt-PT"/>
    </w:rPr>
  </w:style>
  <w:style w:type="paragraph" w:styleId="Ttulo1">
    <w:name w:val="heading 1"/>
    <w:basedOn w:val="Normal"/>
    <w:next w:val="Normal"/>
    <w:link w:val="Ttulo1Carter"/>
    <w:uiPriority w:val="9"/>
    <w:qFormat/>
    <w:rsid w:val="008B2A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iPriority w:val="9"/>
    <w:unhideWhenUsed/>
    <w:qFormat/>
    <w:rsid w:val="006D736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ter"/>
    <w:unhideWhenUsed/>
    <w:qFormat/>
    <w:rsid w:val="008B2AF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ter"/>
    <w:uiPriority w:val="9"/>
    <w:unhideWhenUsed/>
    <w:qFormat/>
    <w:rsid w:val="003031A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arter"/>
    <w:qFormat/>
    <w:rsid w:val="006D736B"/>
    <w:pPr>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rsid w:val="006D736B"/>
    <w:rPr>
      <w:rFonts w:asciiTheme="majorHAnsi" w:eastAsiaTheme="majorEastAsia" w:hAnsiTheme="majorHAnsi" w:cstheme="majorBidi"/>
      <w:spacing w:val="-10"/>
      <w:kern w:val="28"/>
      <w:sz w:val="56"/>
      <w:szCs w:val="56"/>
    </w:rPr>
  </w:style>
  <w:style w:type="character" w:customStyle="1" w:styleId="Ttulo2Carter">
    <w:name w:val="Título 2 Caráter"/>
    <w:basedOn w:val="Tipodeletrapredefinidodopargrafo"/>
    <w:link w:val="Ttulo2"/>
    <w:uiPriority w:val="9"/>
    <w:rsid w:val="006D736B"/>
    <w:rPr>
      <w:rFonts w:asciiTheme="majorHAnsi" w:eastAsiaTheme="majorEastAsia" w:hAnsiTheme="majorHAnsi" w:cstheme="majorBidi"/>
      <w:color w:val="2E74B5" w:themeColor="accent1" w:themeShade="BF"/>
      <w:sz w:val="26"/>
      <w:szCs w:val="26"/>
    </w:rPr>
  </w:style>
  <w:style w:type="paragraph" w:styleId="Subttulo">
    <w:name w:val="Subtitle"/>
    <w:basedOn w:val="Normal"/>
    <w:next w:val="Normal"/>
    <w:link w:val="SubttuloCarter"/>
    <w:uiPriority w:val="11"/>
    <w:qFormat/>
    <w:rsid w:val="006D736B"/>
    <w:pPr>
      <w:numPr>
        <w:ilvl w:val="1"/>
      </w:numPr>
    </w:pPr>
    <w:rPr>
      <w:rFonts w:eastAsiaTheme="minorEastAsia"/>
      <w:color w:val="5A5A5A" w:themeColor="text1" w:themeTint="A5"/>
      <w:spacing w:val="15"/>
    </w:rPr>
  </w:style>
  <w:style w:type="character" w:customStyle="1" w:styleId="SubttuloCarter">
    <w:name w:val="Subtítulo Caráter"/>
    <w:basedOn w:val="Tipodeletrapredefinidodopargrafo"/>
    <w:link w:val="Subttulo"/>
    <w:uiPriority w:val="11"/>
    <w:rsid w:val="006D736B"/>
    <w:rPr>
      <w:rFonts w:eastAsiaTheme="minorEastAsia"/>
      <w:color w:val="5A5A5A" w:themeColor="text1" w:themeTint="A5"/>
      <w:spacing w:val="15"/>
    </w:rPr>
  </w:style>
  <w:style w:type="table" w:styleId="TabelacomGrelha">
    <w:name w:val="Table Grid"/>
    <w:basedOn w:val="Tabelanormal"/>
    <w:uiPriority w:val="39"/>
    <w:rsid w:val="006D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6D736B"/>
    <w:rPr>
      <w:color w:val="808080"/>
    </w:rPr>
  </w:style>
  <w:style w:type="character" w:styleId="Forte">
    <w:name w:val="Strong"/>
    <w:basedOn w:val="Tipodeletrapredefinidodopargrafo"/>
    <w:uiPriority w:val="22"/>
    <w:qFormat/>
    <w:rsid w:val="002811EE"/>
    <w:rPr>
      <w:b/>
      <w:bCs/>
      <w:color w:val="000000" w:themeColor="text1"/>
    </w:rPr>
  </w:style>
  <w:style w:type="character" w:customStyle="1" w:styleId="Ttulo1Carter">
    <w:name w:val="Título 1 Caráter"/>
    <w:basedOn w:val="Tipodeletrapredefinidodopargrafo"/>
    <w:link w:val="Ttulo1"/>
    <w:uiPriority w:val="9"/>
    <w:rsid w:val="008B2AF9"/>
    <w:rPr>
      <w:rFonts w:asciiTheme="majorHAnsi" w:eastAsiaTheme="majorEastAsia" w:hAnsiTheme="majorHAnsi" w:cstheme="majorBidi"/>
      <w:color w:val="2E74B5" w:themeColor="accent1" w:themeShade="BF"/>
      <w:sz w:val="32"/>
      <w:szCs w:val="32"/>
    </w:rPr>
  </w:style>
  <w:style w:type="character" w:customStyle="1" w:styleId="Ttulo3Carter">
    <w:name w:val="Título 3 Caráter"/>
    <w:basedOn w:val="Tipodeletrapredefinidodopargrafo"/>
    <w:link w:val="Ttulo3"/>
    <w:rsid w:val="008B2AF9"/>
    <w:rPr>
      <w:rFonts w:asciiTheme="majorHAnsi" w:eastAsiaTheme="majorEastAsia" w:hAnsiTheme="majorHAnsi" w:cstheme="majorBidi"/>
      <w:color w:val="1F4D78" w:themeColor="accent1" w:themeShade="7F"/>
      <w:sz w:val="24"/>
      <w:szCs w:val="24"/>
    </w:rPr>
  </w:style>
  <w:style w:type="paragraph" w:styleId="PargrafodaLista">
    <w:name w:val="List Paragraph"/>
    <w:basedOn w:val="Normal"/>
    <w:link w:val="PargrafodaListaCarter"/>
    <w:uiPriority w:val="34"/>
    <w:qFormat/>
    <w:rsid w:val="00C27078"/>
    <w:pPr>
      <w:ind w:left="720"/>
      <w:contextualSpacing/>
    </w:pPr>
  </w:style>
  <w:style w:type="paragraph" w:styleId="CitaoIntensa">
    <w:name w:val="Intense Quote"/>
    <w:basedOn w:val="Normal"/>
    <w:next w:val="Normal"/>
    <w:link w:val="CitaoIntensaCarter"/>
    <w:uiPriority w:val="30"/>
    <w:qFormat/>
    <w:rsid w:val="0013101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oIntensaCarter">
    <w:name w:val="Citação Intensa Caráter"/>
    <w:basedOn w:val="Tipodeletrapredefinidodopargrafo"/>
    <w:link w:val="CitaoIntensa"/>
    <w:uiPriority w:val="30"/>
    <w:rsid w:val="00131016"/>
    <w:rPr>
      <w:i/>
      <w:iCs/>
      <w:color w:val="5B9BD5" w:themeColor="accent1"/>
    </w:rPr>
  </w:style>
  <w:style w:type="paragraph" w:styleId="Cabealho">
    <w:name w:val="header"/>
    <w:basedOn w:val="Normal"/>
    <w:link w:val="CabealhoCarter"/>
    <w:uiPriority w:val="99"/>
    <w:unhideWhenUsed/>
    <w:rsid w:val="0057102F"/>
    <w:pPr>
      <w:tabs>
        <w:tab w:val="center" w:pos="4252"/>
        <w:tab w:val="right" w:pos="8504"/>
      </w:tabs>
    </w:pPr>
  </w:style>
  <w:style w:type="character" w:customStyle="1" w:styleId="CabealhoCarter">
    <w:name w:val="Cabeçalho Caráter"/>
    <w:basedOn w:val="Tipodeletrapredefinidodopargrafo"/>
    <w:link w:val="Cabealho"/>
    <w:uiPriority w:val="99"/>
    <w:rsid w:val="0057102F"/>
  </w:style>
  <w:style w:type="paragraph" w:styleId="Rodap">
    <w:name w:val="footer"/>
    <w:basedOn w:val="Normal"/>
    <w:link w:val="RodapCarter"/>
    <w:uiPriority w:val="99"/>
    <w:unhideWhenUsed/>
    <w:rsid w:val="0057102F"/>
    <w:pPr>
      <w:tabs>
        <w:tab w:val="center" w:pos="4252"/>
        <w:tab w:val="right" w:pos="8504"/>
      </w:tabs>
    </w:pPr>
  </w:style>
  <w:style w:type="character" w:customStyle="1" w:styleId="RodapCarter">
    <w:name w:val="Rodapé Caráter"/>
    <w:basedOn w:val="Tipodeletrapredefinidodopargrafo"/>
    <w:link w:val="Rodap"/>
    <w:uiPriority w:val="99"/>
    <w:rsid w:val="0057102F"/>
  </w:style>
  <w:style w:type="paragraph" w:styleId="SemEspaamento">
    <w:name w:val="No Spacing"/>
    <w:uiPriority w:val="1"/>
    <w:qFormat/>
    <w:rsid w:val="002811EE"/>
    <w:pPr>
      <w:spacing w:after="0" w:line="240" w:lineRule="auto"/>
    </w:pPr>
  </w:style>
  <w:style w:type="character" w:styleId="nfaseDiscreta">
    <w:name w:val="Subtle Emphasis"/>
    <w:basedOn w:val="Tipodeletrapredefinidodopargrafo"/>
    <w:uiPriority w:val="19"/>
    <w:qFormat/>
    <w:rsid w:val="002811EE"/>
    <w:rPr>
      <w:i/>
      <w:iCs/>
      <w:color w:val="404040" w:themeColor="text1" w:themeTint="BF"/>
    </w:rPr>
  </w:style>
  <w:style w:type="character" w:styleId="nfase">
    <w:name w:val="Emphasis"/>
    <w:basedOn w:val="Tipodeletrapredefinidodopargrafo"/>
    <w:uiPriority w:val="20"/>
    <w:qFormat/>
    <w:rsid w:val="002811EE"/>
    <w:rPr>
      <w:i/>
      <w:iCs/>
    </w:rPr>
  </w:style>
  <w:style w:type="character" w:styleId="nfaseIntensa">
    <w:name w:val="Intense Emphasis"/>
    <w:basedOn w:val="Tipodeletrapredefinidodopargrafo"/>
    <w:uiPriority w:val="21"/>
    <w:qFormat/>
    <w:rsid w:val="002811EE"/>
    <w:rPr>
      <w:i/>
      <w:iCs/>
      <w:color w:val="5B9BD5" w:themeColor="accent1"/>
    </w:rPr>
  </w:style>
  <w:style w:type="paragraph" w:styleId="Citao">
    <w:name w:val="Quote"/>
    <w:basedOn w:val="Normal"/>
    <w:next w:val="Normal"/>
    <w:link w:val="CitaoCarter"/>
    <w:uiPriority w:val="29"/>
    <w:qFormat/>
    <w:rsid w:val="002811EE"/>
    <w:pPr>
      <w:spacing w:before="200"/>
      <w:ind w:left="864" w:right="864"/>
      <w:jc w:val="center"/>
    </w:pPr>
    <w:rPr>
      <w:i/>
      <w:iCs/>
      <w:color w:val="404040" w:themeColor="text1" w:themeTint="BF"/>
    </w:rPr>
  </w:style>
  <w:style w:type="character" w:customStyle="1" w:styleId="CitaoCarter">
    <w:name w:val="Citação Caráter"/>
    <w:basedOn w:val="Tipodeletrapredefinidodopargrafo"/>
    <w:link w:val="Citao"/>
    <w:uiPriority w:val="29"/>
    <w:rsid w:val="002811EE"/>
    <w:rPr>
      <w:i/>
      <w:iCs/>
      <w:color w:val="404040" w:themeColor="text1" w:themeTint="BF"/>
    </w:rPr>
  </w:style>
  <w:style w:type="character" w:customStyle="1" w:styleId="Ttulo4Carter">
    <w:name w:val="Título 4 Caráter"/>
    <w:basedOn w:val="Tipodeletrapredefinidodopargrafo"/>
    <w:link w:val="Ttulo4"/>
    <w:uiPriority w:val="9"/>
    <w:rsid w:val="003031A0"/>
    <w:rPr>
      <w:rFonts w:asciiTheme="majorHAnsi" w:eastAsiaTheme="majorEastAsia" w:hAnsiTheme="majorHAnsi" w:cstheme="majorBidi"/>
      <w:i/>
      <w:iCs/>
      <w:color w:val="2E74B5" w:themeColor="accent1" w:themeShade="BF"/>
    </w:rPr>
  </w:style>
  <w:style w:type="paragraph" w:styleId="Textodebalo">
    <w:name w:val="Balloon Text"/>
    <w:basedOn w:val="Normal"/>
    <w:link w:val="TextodebaloCarter"/>
    <w:uiPriority w:val="99"/>
    <w:semiHidden/>
    <w:unhideWhenUsed/>
    <w:rsid w:val="007C0369"/>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C0369"/>
    <w:rPr>
      <w:rFonts w:ascii="Tahoma" w:hAnsi="Tahoma" w:cs="Tahoma"/>
      <w:sz w:val="16"/>
      <w:szCs w:val="16"/>
    </w:rPr>
  </w:style>
  <w:style w:type="paragraph" w:styleId="Corpodetexto">
    <w:name w:val="Body Text"/>
    <w:basedOn w:val="Normal"/>
    <w:link w:val="CorpodetextoCarter"/>
    <w:rsid w:val="00E83EB4"/>
    <w:pPr>
      <w:ind w:firstLine="567"/>
      <w:jc w:val="both"/>
    </w:pPr>
    <w:rPr>
      <w:rFonts w:ascii="Bookman Old Style" w:hAnsi="Bookman Old Style"/>
      <w:bCs/>
    </w:rPr>
  </w:style>
  <w:style w:type="character" w:customStyle="1" w:styleId="CorpodetextoCarter">
    <w:name w:val="Corpo de texto Caráter"/>
    <w:basedOn w:val="Tipodeletrapredefinidodopargrafo"/>
    <w:link w:val="Corpodetexto"/>
    <w:rsid w:val="00E83EB4"/>
    <w:rPr>
      <w:rFonts w:ascii="Bookman Old Style" w:eastAsia="Times New Roman" w:hAnsi="Bookman Old Style" w:cs="Times New Roman"/>
      <w:bCs/>
      <w:lang w:eastAsia="pt-PT"/>
    </w:rPr>
  </w:style>
  <w:style w:type="character" w:customStyle="1" w:styleId="PargrafodaListaCarter">
    <w:name w:val="Parágrafo da Lista Caráter"/>
    <w:link w:val="PargrafodaLista"/>
    <w:uiPriority w:val="34"/>
    <w:rsid w:val="00C805B1"/>
  </w:style>
  <w:style w:type="paragraph" w:styleId="Textodecomentrio">
    <w:name w:val="annotation text"/>
    <w:basedOn w:val="Normal"/>
    <w:link w:val="TextodecomentrioCarter"/>
    <w:uiPriority w:val="99"/>
    <w:unhideWhenUsed/>
    <w:rsid w:val="00C805B1"/>
    <w:pPr>
      <w:jc w:val="both"/>
    </w:pPr>
    <w:rPr>
      <w:rFonts w:eastAsiaTheme="minorEastAsia"/>
      <w:sz w:val="20"/>
      <w:szCs w:val="20"/>
    </w:rPr>
  </w:style>
  <w:style w:type="character" w:customStyle="1" w:styleId="TextodecomentrioCarter">
    <w:name w:val="Texto de comentário Caráter"/>
    <w:basedOn w:val="Tipodeletrapredefinidodopargrafo"/>
    <w:link w:val="Textodecomentrio"/>
    <w:uiPriority w:val="99"/>
    <w:rsid w:val="00C805B1"/>
    <w:rPr>
      <w:rFonts w:ascii="Times New Roman" w:eastAsiaTheme="minorEastAsia" w:hAnsi="Times New Roman"/>
      <w:sz w:val="20"/>
      <w:szCs w:val="20"/>
    </w:rPr>
  </w:style>
  <w:style w:type="paragraph" w:styleId="Textodenotaderodap">
    <w:name w:val="footnote text"/>
    <w:basedOn w:val="Normal"/>
    <w:link w:val="TextodenotaderodapCarter1"/>
    <w:uiPriority w:val="99"/>
    <w:semiHidden/>
    <w:rsid w:val="009131DE"/>
    <w:rPr>
      <w:rFonts w:ascii="Bookman Old Style" w:hAnsi="Bookman Old Style"/>
      <w:sz w:val="20"/>
      <w:szCs w:val="20"/>
      <w:lang w:val="x-none" w:eastAsia="x-none"/>
    </w:rPr>
  </w:style>
  <w:style w:type="character" w:customStyle="1" w:styleId="TextodenotaderodapCarter">
    <w:name w:val="Texto de nota de rodapé Caráter"/>
    <w:basedOn w:val="Tipodeletrapredefinidodopargrafo"/>
    <w:uiPriority w:val="99"/>
    <w:semiHidden/>
    <w:rsid w:val="009131DE"/>
    <w:rPr>
      <w:sz w:val="20"/>
      <w:szCs w:val="20"/>
    </w:rPr>
  </w:style>
  <w:style w:type="character" w:styleId="Refdenotaderodap">
    <w:name w:val="footnote reference"/>
    <w:uiPriority w:val="99"/>
    <w:semiHidden/>
    <w:rsid w:val="009131DE"/>
    <w:rPr>
      <w:vertAlign w:val="superscript"/>
    </w:rPr>
  </w:style>
  <w:style w:type="character" w:customStyle="1" w:styleId="TextodenotaderodapCarter1">
    <w:name w:val="Texto de nota de rodapé Caráter1"/>
    <w:link w:val="Textodenotaderodap"/>
    <w:uiPriority w:val="99"/>
    <w:semiHidden/>
    <w:rsid w:val="009131DE"/>
    <w:rPr>
      <w:rFonts w:ascii="Bookman Old Style" w:eastAsia="Times New Roman" w:hAnsi="Bookman Old Style" w:cs="Times New Roman"/>
      <w:sz w:val="20"/>
      <w:szCs w:val="20"/>
      <w:lang w:val="x-none" w:eastAsia="x-none"/>
    </w:rPr>
  </w:style>
  <w:style w:type="character" w:customStyle="1" w:styleId="CabealhoCarter1">
    <w:name w:val="Cabeçalho Caráter1"/>
    <w:basedOn w:val="Tipodeletrapredefinidodopargrafo"/>
    <w:uiPriority w:val="99"/>
    <w:locked/>
    <w:rsid w:val="00304E93"/>
    <w:rPr>
      <w:rFonts w:ascii="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6EA1C-E71B-4D21-9DC1-DE4F873FD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1119</Words>
  <Characters>6045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paulonobrega@ideram.pt</dc:creator>
  <cp:keywords/>
  <dc:description/>
  <cp:lastModifiedBy>paulonobrega@ideram.pt</cp:lastModifiedBy>
  <cp:revision>13</cp:revision>
  <dcterms:created xsi:type="dcterms:W3CDTF">2020-02-14T16:31:00Z</dcterms:created>
  <dcterms:modified xsi:type="dcterms:W3CDTF">2020-02-19T16:16:00Z</dcterms:modified>
</cp:coreProperties>
</file>